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73D1" w:rsidRPr="00DD6D50" w:rsidRDefault="00EE0468" w:rsidP="003D1B12">
      <w:pPr>
        <w:pStyle w:val="Nagwek9"/>
        <w:spacing w:before="0" w:after="0"/>
        <w:jc w:val="right"/>
        <w:rPr>
          <w:rFonts w:ascii="Calibri" w:hAnsi="Calibri" w:cs="Tahoma"/>
          <w:i/>
          <w:sz w:val="18"/>
          <w:szCs w:val="18"/>
        </w:rPr>
      </w:pPr>
      <w:r>
        <w:rPr>
          <w:rFonts w:ascii="Calibri" w:hAnsi="Calibri" w:cs="Tahoma"/>
          <w:i/>
          <w:sz w:val="18"/>
          <w:szCs w:val="18"/>
        </w:rPr>
        <w:t xml:space="preserve">Załącznik </w:t>
      </w:r>
      <w:r w:rsidR="006F1192">
        <w:rPr>
          <w:rFonts w:ascii="Calibri" w:hAnsi="Calibri" w:cs="Tahoma"/>
          <w:i/>
          <w:sz w:val="18"/>
          <w:szCs w:val="18"/>
        </w:rPr>
        <w:t xml:space="preserve"> Nr 3</w:t>
      </w:r>
      <w:r>
        <w:rPr>
          <w:rFonts w:ascii="Calibri" w:hAnsi="Calibri" w:cs="Tahoma"/>
          <w:i/>
          <w:sz w:val="18"/>
          <w:szCs w:val="18"/>
        </w:rPr>
        <w:t xml:space="preserve"> </w:t>
      </w:r>
    </w:p>
    <w:p w:rsidR="00CC73D1" w:rsidRPr="00DE1BC3" w:rsidRDefault="00EE0468" w:rsidP="003C4E53">
      <w:pPr>
        <w:jc w:val="center"/>
        <w:rPr>
          <w:rFonts w:ascii="Calibri" w:hAnsi="Calibri" w:cs="Tahoma"/>
          <w:b/>
          <w:snapToGrid w:val="0"/>
          <w:sz w:val="18"/>
          <w:szCs w:val="18"/>
        </w:rPr>
      </w:pPr>
      <w:r w:rsidRPr="00DE1BC3">
        <w:rPr>
          <w:rFonts w:ascii="Calibri" w:hAnsi="Calibri" w:cs="Tahoma"/>
          <w:b/>
          <w:snapToGrid w:val="0"/>
          <w:sz w:val="18"/>
          <w:szCs w:val="18"/>
        </w:rPr>
        <w:t xml:space="preserve"> </w:t>
      </w:r>
      <w:r w:rsidR="00CC73D1" w:rsidRPr="00DE1BC3">
        <w:rPr>
          <w:rFonts w:ascii="Calibri" w:hAnsi="Calibri" w:cs="Tahoma"/>
          <w:b/>
          <w:snapToGrid w:val="0"/>
          <w:sz w:val="18"/>
          <w:szCs w:val="18"/>
        </w:rPr>
        <w:t>„Projekt”</w:t>
      </w:r>
    </w:p>
    <w:p w:rsidR="00CC73D1" w:rsidRPr="00351C34" w:rsidRDefault="00CC73D1" w:rsidP="00431313">
      <w:pPr>
        <w:pStyle w:val="Tytu"/>
        <w:spacing w:before="120" w:after="120"/>
        <w:rPr>
          <w:rFonts w:ascii="Calibri" w:hAnsi="Calibri" w:cs="Tahoma"/>
          <w:sz w:val="23"/>
          <w:szCs w:val="23"/>
        </w:rPr>
      </w:pPr>
      <w:r w:rsidRPr="00351C34">
        <w:rPr>
          <w:rFonts w:ascii="Calibri" w:hAnsi="Calibri" w:cs="Tahoma"/>
          <w:sz w:val="23"/>
          <w:szCs w:val="23"/>
        </w:rPr>
        <w:t xml:space="preserve">U  M  O  W  A       Nr </w:t>
      </w:r>
      <w:r w:rsidRPr="00351C34">
        <w:rPr>
          <w:rFonts w:ascii="Calibri" w:hAnsi="Calibri" w:cs="Tahoma"/>
          <w:b w:val="0"/>
          <w:sz w:val="23"/>
          <w:szCs w:val="23"/>
        </w:rPr>
        <w:t>………</w:t>
      </w:r>
      <w:r w:rsidR="00EE0468">
        <w:rPr>
          <w:rFonts w:ascii="Calibri" w:hAnsi="Calibri" w:cs="Tahoma"/>
          <w:sz w:val="23"/>
          <w:szCs w:val="23"/>
        </w:rPr>
        <w:t xml:space="preserve"> </w:t>
      </w:r>
    </w:p>
    <w:p w:rsidR="00CC73D1" w:rsidRPr="00351C34" w:rsidRDefault="00CC73D1" w:rsidP="002D3BB6">
      <w:pPr>
        <w:ind w:firstLine="567"/>
        <w:jc w:val="both"/>
        <w:rPr>
          <w:rFonts w:ascii="Calibri" w:hAnsi="Calibri" w:cs="Tahoma"/>
          <w:snapToGrid w:val="0"/>
          <w:sz w:val="23"/>
          <w:szCs w:val="23"/>
        </w:rPr>
      </w:pPr>
      <w:r w:rsidRPr="00351C34">
        <w:rPr>
          <w:rFonts w:ascii="Calibri" w:hAnsi="Calibri" w:cs="Tahoma"/>
          <w:snapToGrid w:val="0"/>
          <w:sz w:val="23"/>
          <w:szCs w:val="23"/>
        </w:rPr>
        <w:t>zawarta w dniu …….……201</w:t>
      </w:r>
      <w:r w:rsidR="00EE0468">
        <w:rPr>
          <w:rFonts w:ascii="Calibri" w:hAnsi="Calibri" w:cs="Tahoma"/>
          <w:snapToGrid w:val="0"/>
          <w:sz w:val="23"/>
          <w:szCs w:val="23"/>
        </w:rPr>
        <w:t>9</w:t>
      </w:r>
      <w:r w:rsidRPr="00351C34">
        <w:rPr>
          <w:rFonts w:ascii="Calibri" w:hAnsi="Calibri" w:cs="Tahoma"/>
          <w:snapToGrid w:val="0"/>
          <w:sz w:val="23"/>
          <w:szCs w:val="23"/>
        </w:rPr>
        <w:t xml:space="preserve">r. w </w:t>
      </w:r>
      <w:r w:rsidR="00EE0468">
        <w:rPr>
          <w:rFonts w:ascii="Calibri" w:hAnsi="Calibri" w:cs="Tahoma"/>
          <w:snapToGrid w:val="0"/>
          <w:sz w:val="23"/>
          <w:szCs w:val="23"/>
        </w:rPr>
        <w:t>Turku</w:t>
      </w:r>
      <w:r w:rsidRPr="00351C34">
        <w:rPr>
          <w:rFonts w:ascii="Calibri" w:hAnsi="Calibri" w:cs="Tahoma"/>
          <w:snapToGrid w:val="0"/>
          <w:sz w:val="23"/>
          <w:szCs w:val="23"/>
        </w:rPr>
        <w:t xml:space="preserve">, pomiędzy </w:t>
      </w:r>
      <w:r w:rsidR="00EE0468">
        <w:rPr>
          <w:rFonts w:ascii="Calibri" w:hAnsi="Calibri" w:cs="Tahoma"/>
          <w:b/>
          <w:snapToGrid w:val="0"/>
          <w:sz w:val="23"/>
          <w:szCs w:val="23"/>
        </w:rPr>
        <w:t>I Liceum Ogólnokształcącym im. Tadeusza Kościuszki</w:t>
      </w:r>
      <w:r w:rsidRPr="00351C34">
        <w:rPr>
          <w:rFonts w:ascii="Calibri" w:hAnsi="Calibri" w:cs="Tahoma"/>
          <w:snapToGrid w:val="0"/>
          <w:sz w:val="23"/>
          <w:szCs w:val="23"/>
        </w:rPr>
        <w:t xml:space="preserve">, </w:t>
      </w:r>
      <w:r w:rsidR="00EE0468">
        <w:rPr>
          <w:rFonts w:ascii="Calibri" w:hAnsi="Calibri" w:cs="Tahoma"/>
          <w:snapToGrid w:val="0"/>
          <w:sz w:val="23"/>
          <w:szCs w:val="23"/>
        </w:rPr>
        <w:t>ul. Kościuszki 4, 62-700 Turek, zwanym</w:t>
      </w:r>
      <w:r w:rsidRPr="00351C34">
        <w:rPr>
          <w:rFonts w:ascii="Calibri" w:hAnsi="Calibri" w:cs="Tahoma"/>
          <w:snapToGrid w:val="0"/>
          <w:sz w:val="23"/>
          <w:szCs w:val="23"/>
        </w:rPr>
        <w:t xml:space="preserve"> dalej </w:t>
      </w:r>
      <w:r w:rsidRPr="00351C34">
        <w:rPr>
          <w:rFonts w:ascii="Calibri" w:hAnsi="Calibri" w:cs="Tahoma"/>
          <w:b/>
          <w:snapToGrid w:val="0"/>
          <w:sz w:val="23"/>
          <w:szCs w:val="23"/>
        </w:rPr>
        <w:t>„Zamawiającym”</w:t>
      </w:r>
      <w:r w:rsidR="00FE7591" w:rsidRPr="00351C34">
        <w:rPr>
          <w:rFonts w:ascii="Calibri" w:hAnsi="Calibri" w:cs="Tahoma"/>
          <w:snapToGrid w:val="0"/>
          <w:sz w:val="23"/>
          <w:szCs w:val="23"/>
        </w:rPr>
        <w:t xml:space="preserve"> </w:t>
      </w:r>
      <w:r w:rsidR="00EE0468">
        <w:rPr>
          <w:rFonts w:ascii="Calibri" w:hAnsi="Calibri" w:cs="Tahoma"/>
          <w:snapToGrid w:val="0"/>
          <w:sz w:val="23"/>
          <w:szCs w:val="23"/>
        </w:rPr>
        <w:t>reprezentowanym</w:t>
      </w:r>
      <w:r w:rsidRPr="00351C34">
        <w:rPr>
          <w:rFonts w:ascii="Calibri" w:hAnsi="Calibri" w:cs="Tahoma"/>
          <w:snapToGrid w:val="0"/>
          <w:sz w:val="23"/>
          <w:szCs w:val="23"/>
        </w:rPr>
        <w:t xml:space="preserve"> przez:</w:t>
      </w:r>
    </w:p>
    <w:p w:rsidR="00CC73D1" w:rsidRPr="00351C34" w:rsidRDefault="00EE0468" w:rsidP="002D3BB6">
      <w:pPr>
        <w:jc w:val="both"/>
        <w:rPr>
          <w:rFonts w:ascii="Calibri" w:hAnsi="Calibri" w:cs="Tahoma"/>
          <w:snapToGrid w:val="0"/>
          <w:sz w:val="23"/>
          <w:szCs w:val="23"/>
        </w:rPr>
      </w:pPr>
      <w:r>
        <w:rPr>
          <w:rFonts w:ascii="Calibri" w:hAnsi="Calibri" w:cs="Tahoma"/>
          <w:snapToGrid w:val="0"/>
          <w:sz w:val="23"/>
          <w:szCs w:val="23"/>
        </w:rPr>
        <w:t>Dyrektora</w:t>
      </w:r>
      <w:r w:rsidR="00FE7591" w:rsidRPr="00351C34">
        <w:rPr>
          <w:rFonts w:ascii="Calibri" w:hAnsi="Calibri" w:cs="Tahoma"/>
          <w:snapToGrid w:val="0"/>
          <w:sz w:val="23"/>
          <w:szCs w:val="23"/>
        </w:rPr>
        <w:t xml:space="preserve">  –  </w:t>
      </w:r>
      <w:r>
        <w:rPr>
          <w:rFonts w:ascii="Calibri" w:hAnsi="Calibri" w:cs="Tahoma"/>
          <w:snapToGrid w:val="0"/>
          <w:sz w:val="23"/>
          <w:szCs w:val="23"/>
        </w:rPr>
        <w:t>Danutę Szczepanik</w:t>
      </w:r>
    </w:p>
    <w:p w:rsidR="00CC73D1" w:rsidRPr="00351C34" w:rsidRDefault="00CC73D1" w:rsidP="002D3BB6">
      <w:pPr>
        <w:jc w:val="both"/>
        <w:rPr>
          <w:rFonts w:ascii="Calibri" w:hAnsi="Calibri" w:cs="Tahoma"/>
          <w:snapToGrid w:val="0"/>
          <w:sz w:val="23"/>
          <w:szCs w:val="23"/>
        </w:rPr>
      </w:pPr>
      <w:r w:rsidRPr="00351C34">
        <w:rPr>
          <w:rFonts w:ascii="Calibri" w:hAnsi="Calibri" w:cs="Tahoma"/>
          <w:snapToGrid w:val="0"/>
          <w:sz w:val="23"/>
          <w:szCs w:val="23"/>
        </w:rPr>
        <w:t xml:space="preserve">przy kontrasygnacie </w:t>
      </w:r>
      <w:r w:rsidR="00EE0468">
        <w:rPr>
          <w:rFonts w:ascii="Calibri" w:hAnsi="Calibri" w:cs="Tahoma"/>
          <w:snapToGrid w:val="0"/>
          <w:sz w:val="23"/>
          <w:szCs w:val="23"/>
        </w:rPr>
        <w:t>Głównej księgowej – mgr Ewy Michalak-Kubiak.</w:t>
      </w:r>
    </w:p>
    <w:p w:rsidR="00CC73D1" w:rsidRPr="00351C34" w:rsidRDefault="00CC73D1" w:rsidP="002D3BB6">
      <w:pPr>
        <w:jc w:val="both"/>
        <w:rPr>
          <w:rFonts w:ascii="Calibri" w:hAnsi="Calibri" w:cs="Tahoma"/>
          <w:snapToGrid w:val="0"/>
          <w:sz w:val="23"/>
          <w:szCs w:val="23"/>
        </w:rPr>
      </w:pPr>
      <w:r w:rsidRPr="00351C34">
        <w:rPr>
          <w:rFonts w:ascii="Calibri" w:hAnsi="Calibri" w:cs="Tahoma"/>
          <w:snapToGrid w:val="0"/>
          <w:sz w:val="23"/>
          <w:szCs w:val="23"/>
        </w:rPr>
        <w:t>a ………………………………………………………… reprezentowanym przez: ………………………………..</w:t>
      </w:r>
    </w:p>
    <w:p w:rsidR="00CC73D1" w:rsidRPr="00351C34" w:rsidRDefault="00CC73D1" w:rsidP="002D3BB6">
      <w:pPr>
        <w:jc w:val="both"/>
        <w:rPr>
          <w:rFonts w:ascii="Calibri" w:hAnsi="Calibri" w:cs="Tahoma"/>
          <w:snapToGrid w:val="0"/>
          <w:sz w:val="23"/>
          <w:szCs w:val="23"/>
        </w:rPr>
      </w:pPr>
      <w:r w:rsidRPr="00351C34">
        <w:rPr>
          <w:rFonts w:ascii="Calibri" w:hAnsi="Calibri" w:cs="Tahoma"/>
          <w:snapToGrid w:val="0"/>
          <w:sz w:val="23"/>
          <w:szCs w:val="23"/>
        </w:rPr>
        <w:t>zwanym dalej „</w:t>
      </w:r>
      <w:r w:rsidRPr="00351C34">
        <w:rPr>
          <w:rFonts w:ascii="Calibri" w:hAnsi="Calibri" w:cs="Tahoma"/>
          <w:b/>
          <w:snapToGrid w:val="0"/>
          <w:sz w:val="23"/>
          <w:szCs w:val="23"/>
        </w:rPr>
        <w:t>Wykonawcą</w:t>
      </w:r>
      <w:r w:rsidRPr="00351C34">
        <w:rPr>
          <w:rFonts w:ascii="Calibri" w:hAnsi="Calibri" w:cs="Tahoma"/>
          <w:snapToGrid w:val="0"/>
          <w:sz w:val="23"/>
          <w:szCs w:val="23"/>
        </w:rPr>
        <w:t>”, treści następującej:</w:t>
      </w:r>
    </w:p>
    <w:p w:rsidR="00CC73D1" w:rsidRPr="00DE1BC3" w:rsidRDefault="00CC73D1" w:rsidP="00061B99">
      <w:pPr>
        <w:autoSpaceDE w:val="0"/>
        <w:autoSpaceDN w:val="0"/>
        <w:adjustRightInd w:val="0"/>
        <w:jc w:val="center"/>
        <w:rPr>
          <w:rFonts w:ascii="Calibri" w:hAnsi="Calibri" w:cs="Tahoma"/>
          <w:b/>
          <w:sz w:val="12"/>
          <w:szCs w:val="12"/>
        </w:rPr>
      </w:pPr>
    </w:p>
    <w:p w:rsidR="00CC73D1" w:rsidRPr="00351C34" w:rsidRDefault="00CC73D1" w:rsidP="00061B99">
      <w:pPr>
        <w:autoSpaceDE w:val="0"/>
        <w:autoSpaceDN w:val="0"/>
        <w:adjustRightInd w:val="0"/>
        <w:jc w:val="center"/>
        <w:rPr>
          <w:rFonts w:ascii="Calibri" w:hAnsi="Calibri" w:cs="Tahoma"/>
          <w:b/>
          <w:sz w:val="23"/>
          <w:szCs w:val="23"/>
        </w:rPr>
      </w:pPr>
      <w:r w:rsidRPr="00351C34">
        <w:rPr>
          <w:rFonts w:ascii="Calibri" w:hAnsi="Calibri" w:cs="Tahoma"/>
          <w:b/>
          <w:sz w:val="23"/>
          <w:szCs w:val="23"/>
        </w:rPr>
        <w:t>Przedmiot i zakres zamówienia</w:t>
      </w:r>
    </w:p>
    <w:p w:rsidR="00CC73D1" w:rsidRPr="00351C34" w:rsidRDefault="00CC73D1" w:rsidP="00061B99">
      <w:pPr>
        <w:autoSpaceDE w:val="0"/>
        <w:autoSpaceDN w:val="0"/>
        <w:adjustRightInd w:val="0"/>
        <w:jc w:val="center"/>
        <w:rPr>
          <w:rFonts w:ascii="Calibri" w:hAnsi="Calibri" w:cs="Tahoma"/>
          <w:b/>
          <w:sz w:val="23"/>
          <w:szCs w:val="23"/>
        </w:rPr>
      </w:pPr>
      <w:r w:rsidRPr="00351C34">
        <w:rPr>
          <w:rFonts w:ascii="Calibri" w:hAnsi="Calibri" w:cs="Tahoma"/>
          <w:b/>
          <w:sz w:val="23"/>
          <w:szCs w:val="23"/>
        </w:rPr>
        <w:t>§ 1</w:t>
      </w:r>
    </w:p>
    <w:p w:rsidR="006F1192" w:rsidRDefault="00CC73D1" w:rsidP="006F1192">
      <w:pPr>
        <w:pStyle w:val="Akapitzlist"/>
        <w:numPr>
          <w:ilvl w:val="0"/>
          <w:numId w:val="6"/>
        </w:numPr>
        <w:autoSpaceDE w:val="0"/>
        <w:autoSpaceDN w:val="0"/>
        <w:adjustRightInd w:val="0"/>
        <w:jc w:val="both"/>
        <w:rPr>
          <w:rFonts w:ascii="Calibri" w:hAnsi="Calibri" w:cs="Tahoma"/>
          <w:sz w:val="23"/>
          <w:szCs w:val="23"/>
        </w:rPr>
      </w:pPr>
      <w:r w:rsidRPr="00351C34">
        <w:rPr>
          <w:rFonts w:ascii="Calibri" w:hAnsi="Calibri" w:cs="Tahoma"/>
          <w:sz w:val="23"/>
          <w:szCs w:val="23"/>
        </w:rPr>
        <w:t xml:space="preserve">Zamawiający zleca do wykonania, a Wykonawca przyjmuje do realizacji roboty budowlane </w:t>
      </w:r>
      <w:r w:rsidR="006F1192">
        <w:rPr>
          <w:rFonts w:ascii="Calibri" w:hAnsi="Calibri" w:cs="Tahoma"/>
          <w:sz w:val="23"/>
          <w:szCs w:val="23"/>
        </w:rPr>
        <w:t xml:space="preserve">                          </w:t>
      </w:r>
      <w:r w:rsidRPr="00351C34">
        <w:rPr>
          <w:rFonts w:ascii="Calibri" w:hAnsi="Calibri" w:cs="Tahoma"/>
          <w:sz w:val="23"/>
          <w:szCs w:val="23"/>
        </w:rPr>
        <w:t xml:space="preserve">pn. </w:t>
      </w:r>
      <w:r w:rsidRPr="00351C34">
        <w:rPr>
          <w:rFonts w:ascii="Calibri" w:hAnsi="Calibri" w:cs="Tahoma"/>
          <w:b/>
          <w:sz w:val="23"/>
          <w:szCs w:val="23"/>
        </w:rPr>
        <w:t>„</w:t>
      </w:r>
      <w:r w:rsidR="00744211">
        <w:rPr>
          <w:rFonts w:ascii="Calibri" w:hAnsi="Calibri" w:cs="Tahoma"/>
          <w:b/>
          <w:sz w:val="23"/>
          <w:szCs w:val="23"/>
        </w:rPr>
        <w:t xml:space="preserve"> Remont </w:t>
      </w:r>
      <w:r w:rsidR="00EE0468">
        <w:rPr>
          <w:rFonts w:ascii="Calibri" w:hAnsi="Calibri" w:cs="Tahoma"/>
          <w:b/>
          <w:sz w:val="23"/>
          <w:szCs w:val="23"/>
        </w:rPr>
        <w:t>boiska wielofunkcyjnego o nawierzchni poliuretanowej przy I Liceum Ogólnokształcącym w Turku</w:t>
      </w:r>
      <w:r w:rsidR="00F0249C">
        <w:rPr>
          <w:rFonts w:ascii="Calibri" w:hAnsi="Calibri" w:cs="Tahoma"/>
          <w:b/>
          <w:sz w:val="23"/>
          <w:szCs w:val="23"/>
        </w:rPr>
        <w:t xml:space="preserve"> </w:t>
      </w:r>
      <w:r w:rsidRPr="00351C34">
        <w:rPr>
          <w:rFonts w:ascii="Calibri" w:hAnsi="Calibri" w:cs="Tahoma"/>
          <w:b/>
          <w:sz w:val="23"/>
          <w:szCs w:val="23"/>
        </w:rPr>
        <w:t>”</w:t>
      </w:r>
      <w:r w:rsidRPr="00351C34">
        <w:rPr>
          <w:rFonts w:ascii="Calibri" w:hAnsi="Calibri" w:cs="Tahoma"/>
          <w:sz w:val="23"/>
          <w:szCs w:val="23"/>
        </w:rPr>
        <w:t>.</w:t>
      </w:r>
    </w:p>
    <w:p w:rsidR="00CC73D1" w:rsidRDefault="00CC73D1" w:rsidP="006F1192">
      <w:pPr>
        <w:pStyle w:val="Akapitzlist"/>
        <w:numPr>
          <w:ilvl w:val="0"/>
          <w:numId w:val="6"/>
        </w:numPr>
        <w:autoSpaceDE w:val="0"/>
        <w:autoSpaceDN w:val="0"/>
        <w:adjustRightInd w:val="0"/>
        <w:jc w:val="both"/>
        <w:rPr>
          <w:rFonts w:ascii="Calibri" w:hAnsi="Calibri" w:cs="Tahoma"/>
          <w:sz w:val="23"/>
          <w:szCs w:val="23"/>
        </w:rPr>
      </w:pPr>
      <w:r w:rsidRPr="00351C34">
        <w:rPr>
          <w:rFonts w:ascii="Calibri" w:hAnsi="Calibri" w:cs="Tahoma"/>
          <w:sz w:val="23"/>
          <w:szCs w:val="23"/>
        </w:rPr>
        <w:t xml:space="preserve">Wykonawca zobowiązuje się do oddania ww. obiektu budowlanego wykonanego zgodnie </w:t>
      </w:r>
      <w:r w:rsidR="00EE0468">
        <w:rPr>
          <w:rFonts w:ascii="Calibri" w:hAnsi="Calibri" w:cs="Tahoma"/>
          <w:sz w:val="23"/>
          <w:szCs w:val="23"/>
        </w:rPr>
        <w:t xml:space="preserve"> </w:t>
      </w:r>
      <w:r w:rsidRPr="00351C34">
        <w:rPr>
          <w:rFonts w:ascii="Calibri" w:hAnsi="Calibri" w:cs="Tahoma"/>
          <w:sz w:val="23"/>
          <w:szCs w:val="23"/>
        </w:rPr>
        <w:t xml:space="preserve">z zapytaniem ofertowym, zasadami wiedzy technicznej, obowiązującymi w tym zakresie przepisami szczegółowymi oraz polskimi normami wprowadzającymi normy europejskie lub europejskie aprobaty techniczne </w:t>
      </w:r>
      <w:r w:rsidR="00EE0468">
        <w:rPr>
          <w:rFonts w:ascii="Calibri" w:hAnsi="Calibri" w:cs="Tahoma"/>
          <w:sz w:val="23"/>
          <w:szCs w:val="23"/>
        </w:rPr>
        <w:br/>
      </w:r>
      <w:r w:rsidRPr="00351C34">
        <w:rPr>
          <w:rFonts w:ascii="Calibri" w:hAnsi="Calibri" w:cs="Tahoma"/>
          <w:sz w:val="23"/>
          <w:szCs w:val="23"/>
        </w:rPr>
        <w:t>i kompletny z punktu widzenia celu, któremu ma służyć.</w:t>
      </w:r>
    </w:p>
    <w:p w:rsidR="006F1192" w:rsidRPr="001A7F80" w:rsidRDefault="006F1192" w:rsidP="006F1192">
      <w:pPr>
        <w:pStyle w:val="Akapitzlist"/>
        <w:autoSpaceDE w:val="0"/>
        <w:autoSpaceDN w:val="0"/>
        <w:adjustRightInd w:val="0"/>
        <w:ind w:left="360"/>
        <w:jc w:val="both"/>
        <w:rPr>
          <w:rFonts w:ascii="Calibri" w:hAnsi="Calibri" w:cs="Tahoma"/>
          <w:sz w:val="16"/>
          <w:szCs w:val="16"/>
        </w:rPr>
      </w:pPr>
    </w:p>
    <w:p w:rsidR="00CC73D1" w:rsidRDefault="00CC73D1" w:rsidP="006F1192">
      <w:pPr>
        <w:pStyle w:val="Akapitzlist"/>
        <w:numPr>
          <w:ilvl w:val="0"/>
          <w:numId w:val="6"/>
        </w:numPr>
        <w:jc w:val="both"/>
        <w:rPr>
          <w:rFonts w:ascii="Calibri" w:hAnsi="Calibri" w:cs="Tahoma"/>
          <w:b/>
          <w:sz w:val="23"/>
          <w:szCs w:val="23"/>
        </w:rPr>
      </w:pPr>
      <w:r w:rsidRPr="00351C34">
        <w:rPr>
          <w:rFonts w:ascii="Calibri" w:hAnsi="Calibri" w:cs="Tahoma"/>
          <w:b/>
          <w:sz w:val="23"/>
          <w:szCs w:val="23"/>
        </w:rPr>
        <w:t>Przedmiot zamówienia obejmuje:</w:t>
      </w:r>
    </w:p>
    <w:p w:rsidR="00744211" w:rsidRDefault="00744211" w:rsidP="00744211">
      <w:pPr>
        <w:ind w:left="360"/>
        <w:jc w:val="both"/>
        <w:rPr>
          <w:rFonts w:ascii="Calibri" w:hAnsi="Calibri" w:cs="Arial"/>
        </w:rPr>
      </w:pPr>
      <w:r>
        <w:rPr>
          <w:rFonts w:ascii="Calibri" w:hAnsi="Calibri" w:cs="Arial"/>
        </w:rPr>
        <w:t xml:space="preserve">Przedmiotem zamówienia jest wykonanie remontu nawierzchni poliuretanowej boiska </w:t>
      </w:r>
      <w:r w:rsidR="00506489">
        <w:rPr>
          <w:rFonts w:ascii="Calibri" w:hAnsi="Calibri" w:cs="Arial"/>
        </w:rPr>
        <w:t>oraz jego ogrodzenia</w:t>
      </w:r>
      <w:r w:rsidR="009B6309">
        <w:rPr>
          <w:rFonts w:ascii="Calibri" w:hAnsi="Calibri" w:cs="Arial"/>
        </w:rPr>
        <w:t xml:space="preserve">              przy ul. </w:t>
      </w:r>
      <w:r w:rsidR="00506489">
        <w:rPr>
          <w:rFonts w:ascii="Calibri" w:hAnsi="Calibri" w:cs="Arial"/>
        </w:rPr>
        <w:t>Kościuszki 4 w Turku</w:t>
      </w:r>
      <w:r>
        <w:rPr>
          <w:rFonts w:ascii="Calibri" w:hAnsi="Calibri" w:cs="Arial"/>
        </w:rPr>
        <w:t xml:space="preserve">  zgodnie z:</w:t>
      </w:r>
    </w:p>
    <w:p w:rsidR="00744211" w:rsidRDefault="00744211" w:rsidP="00744211">
      <w:pPr>
        <w:numPr>
          <w:ilvl w:val="0"/>
          <w:numId w:val="39"/>
        </w:numPr>
        <w:ind w:firstLine="0"/>
        <w:jc w:val="both"/>
        <w:rPr>
          <w:rFonts w:ascii="Calibri" w:hAnsi="Calibri" w:cs="Tahoma"/>
          <w:b/>
        </w:rPr>
      </w:pPr>
      <w:r>
        <w:rPr>
          <w:rFonts w:ascii="Calibri" w:hAnsi="Calibri" w:cs="Tahoma"/>
        </w:rPr>
        <w:t>Zapytaniem ofertowym stanowiącym Specyfikację Istotnych Warunków Zamówienia,</w:t>
      </w:r>
    </w:p>
    <w:p w:rsidR="00744211" w:rsidRDefault="00744211" w:rsidP="00744211">
      <w:pPr>
        <w:numPr>
          <w:ilvl w:val="0"/>
          <w:numId w:val="39"/>
        </w:numPr>
        <w:tabs>
          <w:tab w:val="clear" w:pos="360"/>
          <w:tab w:val="num" w:pos="720"/>
        </w:tabs>
        <w:ind w:left="720"/>
        <w:jc w:val="both"/>
        <w:rPr>
          <w:rFonts w:ascii="Calibri" w:hAnsi="Calibri" w:cs="Tahoma"/>
        </w:rPr>
      </w:pPr>
      <w:r>
        <w:rPr>
          <w:rFonts w:ascii="Calibri" w:hAnsi="Calibri" w:cs="Tahoma"/>
        </w:rPr>
        <w:t>Obowiązującymi w tym zakresie warunkami technicznymi wykonania i odbioru robót budowlanych, normami, przepisami itp.</w:t>
      </w:r>
    </w:p>
    <w:p w:rsidR="00744211" w:rsidRDefault="00744211" w:rsidP="00744211">
      <w:pPr>
        <w:ind w:left="720"/>
        <w:jc w:val="both"/>
        <w:rPr>
          <w:rFonts w:ascii="Calibri" w:hAnsi="Calibri" w:cs="Tahoma"/>
          <w:sz w:val="16"/>
          <w:szCs w:val="16"/>
        </w:rPr>
      </w:pPr>
    </w:p>
    <w:p w:rsidR="00744211" w:rsidRDefault="00744211" w:rsidP="00744211">
      <w:pPr>
        <w:ind w:left="720"/>
        <w:jc w:val="both"/>
        <w:rPr>
          <w:rFonts w:ascii="Calibri" w:hAnsi="Calibri" w:cs="Tahoma"/>
          <w:sz w:val="16"/>
          <w:szCs w:val="16"/>
        </w:rPr>
      </w:pPr>
    </w:p>
    <w:p w:rsidR="00744211" w:rsidRDefault="00744211" w:rsidP="00C968A0">
      <w:pPr>
        <w:jc w:val="both"/>
        <w:rPr>
          <w:rFonts w:ascii="Calibri" w:hAnsi="Calibri" w:cs="Tahoma"/>
          <w:b/>
        </w:rPr>
      </w:pPr>
      <w:r>
        <w:rPr>
          <w:rFonts w:ascii="Calibri" w:hAnsi="Calibri" w:cs="Tahoma"/>
          <w:b/>
        </w:rPr>
        <w:t xml:space="preserve">      Zakres robót do wykonania:</w:t>
      </w:r>
    </w:p>
    <w:p w:rsidR="00744211" w:rsidRPr="00C968A0" w:rsidRDefault="00744211" w:rsidP="00C968A0">
      <w:pPr>
        <w:jc w:val="both"/>
        <w:rPr>
          <w:rFonts w:ascii="Calibri" w:hAnsi="Calibri" w:cs="Tahoma"/>
          <w:u w:val="single"/>
        </w:rPr>
      </w:pPr>
      <w:r>
        <w:rPr>
          <w:rFonts w:ascii="Calibri" w:hAnsi="Calibri" w:cs="Tahoma"/>
          <w:b/>
        </w:rPr>
        <w:t xml:space="preserve">      </w:t>
      </w:r>
      <w:r w:rsidRPr="00C968A0">
        <w:rPr>
          <w:rFonts w:ascii="Calibri" w:hAnsi="Calibri" w:cs="Tahoma"/>
          <w:u w:val="single"/>
        </w:rPr>
        <w:t>Remont nawierzchni poliuretanowej bois</w:t>
      </w:r>
      <w:r w:rsidR="002F5E7A">
        <w:rPr>
          <w:rFonts w:ascii="Calibri" w:hAnsi="Calibri" w:cs="Tahoma"/>
          <w:u w:val="single"/>
        </w:rPr>
        <w:t xml:space="preserve">ka </w:t>
      </w:r>
      <w:r w:rsidR="00506489">
        <w:rPr>
          <w:rFonts w:ascii="Calibri" w:hAnsi="Calibri" w:cs="Tahoma"/>
          <w:u w:val="single"/>
        </w:rPr>
        <w:t>sportowego o powierzchni  968 m</w:t>
      </w:r>
      <w:r w:rsidR="00506489">
        <w:rPr>
          <w:rFonts w:ascii="Calibri" w:hAnsi="Calibri" w:cs="Tahoma"/>
          <w:u w:val="single"/>
          <w:vertAlign w:val="superscript"/>
        </w:rPr>
        <w:t>2</w:t>
      </w:r>
      <w:r w:rsidRPr="00C968A0">
        <w:rPr>
          <w:rFonts w:ascii="Calibri" w:hAnsi="Calibri" w:cs="Tahoma"/>
          <w:u w:val="single"/>
        </w:rPr>
        <w:t>:</w:t>
      </w:r>
    </w:p>
    <w:p w:rsidR="00506489" w:rsidRPr="00506489" w:rsidRDefault="00506489" w:rsidP="00506489">
      <w:pPr>
        <w:numPr>
          <w:ilvl w:val="3"/>
          <w:numId w:val="41"/>
        </w:numPr>
        <w:tabs>
          <w:tab w:val="clear" w:pos="2880"/>
          <w:tab w:val="num" w:pos="1260"/>
        </w:tabs>
        <w:ind w:left="1440"/>
        <w:rPr>
          <w:rFonts w:asciiTheme="minorHAnsi" w:hAnsiTheme="minorHAnsi" w:cstheme="minorHAnsi"/>
        </w:rPr>
      </w:pPr>
      <w:r w:rsidRPr="00506489">
        <w:rPr>
          <w:rFonts w:asciiTheme="minorHAnsi" w:hAnsiTheme="minorHAnsi" w:cstheme="minorHAnsi"/>
        </w:rPr>
        <w:t>Remont nawierzchni boiska wykonanej metodą natryskową na podłożu z granulatu gumowego:</w:t>
      </w:r>
    </w:p>
    <w:p w:rsidR="00506489" w:rsidRPr="00506489" w:rsidRDefault="00506489" w:rsidP="00506489">
      <w:pPr>
        <w:pStyle w:val="gwp64c20031msonormal"/>
        <w:numPr>
          <w:ilvl w:val="4"/>
          <w:numId w:val="42"/>
        </w:numPr>
        <w:rPr>
          <w:rFonts w:asciiTheme="minorHAnsi" w:hAnsiTheme="minorHAnsi" w:cstheme="minorHAnsi"/>
        </w:rPr>
      </w:pPr>
      <w:r w:rsidRPr="00506489">
        <w:rPr>
          <w:rFonts w:asciiTheme="minorHAnsi" w:hAnsiTheme="minorHAnsi" w:cstheme="minorHAnsi"/>
        </w:rPr>
        <w:t>Wycięcie uszkodzonych fragmentów nawierzchni i zaimpregnowanie odsłoniętej podbudowy</w:t>
      </w:r>
    </w:p>
    <w:p w:rsidR="00506489" w:rsidRPr="00506489" w:rsidRDefault="00506489" w:rsidP="00506489">
      <w:pPr>
        <w:pStyle w:val="gwp64c20031msonormal"/>
        <w:numPr>
          <w:ilvl w:val="4"/>
          <w:numId w:val="42"/>
        </w:numPr>
        <w:rPr>
          <w:rFonts w:asciiTheme="minorHAnsi" w:hAnsiTheme="minorHAnsi" w:cstheme="minorHAnsi"/>
        </w:rPr>
      </w:pPr>
      <w:r w:rsidRPr="00506489">
        <w:rPr>
          <w:rFonts w:asciiTheme="minorHAnsi" w:hAnsiTheme="minorHAnsi" w:cstheme="minorHAnsi"/>
        </w:rPr>
        <w:t>uzupełnienie ubytków w warstwie elastycznej materiałem gumowym, tożsamym z materiałem pierwotnym</w:t>
      </w:r>
    </w:p>
    <w:p w:rsidR="00506489" w:rsidRPr="00506489" w:rsidRDefault="00506489" w:rsidP="00506489">
      <w:pPr>
        <w:pStyle w:val="gwp64c20031msonormal"/>
        <w:numPr>
          <w:ilvl w:val="4"/>
          <w:numId w:val="42"/>
        </w:numPr>
        <w:rPr>
          <w:rFonts w:asciiTheme="minorHAnsi" w:hAnsiTheme="minorHAnsi" w:cstheme="minorHAnsi"/>
        </w:rPr>
      </w:pPr>
      <w:r w:rsidRPr="00506489">
        <w:rPr>
          <w:rFonts w:asciiTheme="minorHAnsi" w:hAnsiTheme="minorHAnsi" w:cstheme="minorHAnsi"/>
        </w:rPr>
        <w:t>odtłuszczenie całej nawierzchni</w:t>
      </w:r>
    </w:p>
    <w:p w:rsidR="00506489" w:rsidRPr="00506489" w:rsidRDefault="00506489" w:rsidP="00506489">
      <w:pPr>
        <w:pStyle w:val="gwp64c20031msonormal"/>
        <w:numPr>
          <w:ilvl w:val="4"/>
          <w:numId w:val="42"/>
        </w:numPr>
        <w:rPr>
          <w:rFonts w:asciiTheme="minorHAnsi" w:hAnsiTheme="minorHAnsi" w:cstheme="minorHAnsi"/>
        </w:rPr>
      </w:pPr>
      <w:r w:rsidRPr="00506489">
        <w:rPr>
          <w:rFonts w:asciiTheme="minorHAnsi" w:hAnsiTheme="minorHAnsi" w:cstheme="minorHAnsi"/>
        </w:rPr>
        <w:t>zagruntowanie pod natrysk warstwy użytkowej</w:t>
      </w:r>
    </w:p>
    <w:p w:rsidR="00506489" w:rsidRPr="00506489" w:rsidRDefault="00506489" w:rsidP="00506489">
      <w:pPr>
        <w:pStyle w:val="gwp64c20031msonormal"/>
        <w:numPr>
          <w:ilvl w:val="4"/>
          <w:numId w:val="42"/>
        </w:numPr>
        <w:rPr>
          <w:rFonts w:asciiTheme="minorHAnsi" w:hAnsiTheme="minorHAnsi" w:cstheme="minorHAnsi"/>
        </w:rPr>
      </w:pPr>
      <w:r w:rsidRPr="00506489">
        <w:rPr>
          <w:rFonts w:asciiTheme="minorHAnsi" w:hAnsiTheme="minorHAnsi" w:cstheme="minorHAnsi"/>
        </w:rPr>
        <w:t xml:space="preserve">podwójny natrysk warstwy użytkowej - poliuretan z granulatem EPDM 0,5 - </w:t>
      </w:r>
      <w:smartTag w:uri="urn:schemas-microsoft-com:office:smarttags" w:element="metricconverter">
        <w:smartTagPr>
          <w:attr w:name="ProductID" w:val="1,5 mm"/>
        </w:smartTagPr>
        <w:r w:rsidRPr="00506489">
          <w:rPr>
            <w:rFonts w:asciiTheme="minorHAnsi" w:hAnsiTheme="minorHAnsi" w:cstheme="minorHAnsi"/>
          </w:rPr>
          <w:t>1,5 mm</w:t>
        </w:r>
      </w:smartTag>
      <w:r w:rsidRPr="00506489">
        <w:rPr>
          <w:rFonts w:asciiTheme="minorHAnsi" w:hAnsiTheme="minorHAnsi" w:cstheme="minorHAnsi"/>
        </w:rPr>
        <w:t xml:space="preserve"> na całej powierzchni boiska</w:t>
      </w:r>
    </w:p>
    <w:p w:rsidR="00506489" w:rsidRPr="00506489" w:rsidRDefault="00506489" w:rsidP="00506489">
      <w:pPr>
        <w:pStyle w:val="gwp64c20031msonormal"/>
        <w:numPr>
          <w:ilvl w:val="4"/>
          <w:numId w:val="42"/>
        </w:numPr>
        <w:rPr>
          <w:rFonts w:asciiTheme="minorHAnsi" w:hAnsiTheme="minorHAnsi" w:cstheme="minorHAnsi"/>
        </w:rPr>
      </w:pPr>
      <w:r w:rsidRPr="00506489">
        <w:rPr>
          <w:rFonts w:asciiTheme="minorHAnsi" w:hAnsiTheme="minorHAnsi" w:cstheme="minorHAnsi"/>
        </w:rPr>
        <w:t>odtworzenie linii boisk.</w:t>
      </w:r>
    </w:p>
    <w:p w:rsidR="00506489" w:rsidRPr="00506489" w:rsidRDefault="00506489" w:rsidP="00506489">
      <w:pPr>
        <w:numPr>
          <w:ilvl w:val="3"/>
          <w:numId w:val="41"/>
        </w:numPr>
        <w:tabs>
          <w:tab w:val="clear" w:pos="2880"/>
          <w:tab w:val="num" w:pos="1260"/>
        </w:tabs>
        <w:ind w:left="1440"/>
        <w:rPr>
          <w:rFonts w:asciiTheme="minorHAnsi" w:hAnsiTheme="minorHAnsi" w:cstheme="minorHAnsi"/>
        </w:rPr>
      </w:pPr>
      <w:r w:rsidRPr="00506489">
        <w:rPr>
          <w:rFonts w:asciiTheme="minorHAnsi" w:hAnsiTheme="minorHAnsi" w:cstheme="minorHAnsi"/>
        </w:rPr>
        <w:t>Naprawa ogrodzenia:</w:t>
      </w:r>
    </w:p>
    <w:p w:rsidR="00506489" w:rsidRPr="00506489" w:rsidRDefault="00506489" w:rsidP="00506489">
      <w:pPr>
        <w:pStyle w:val="gwp64c20031msonormal"/>
        <w:numPr>
          <w:ilvl w:val="4"/>
          <w:numId w:val="42"/>
        </w:numPr>
        <w:rPr>
          <w:rFonts w:asciiTheme="minorHAnsi" w:hAnsiTheme="minorHAnsi" w:cstheme="minorHAnsi"/>
        </w:rPr>
      </w:pPr>
      <w:r w:rsidRPr="00506489">
        <w:rPr>
          <w:rFonts w:asciiTheme="minorHAnsi" w:hAnsiTheme="minorHAnsi" w:cstheme="minorHAnsi"/>
        </w:rPr>
        <w:t xml:space="preserve">Wymiana 8 paneli ogrodzeniowych o wymiarach 195 x </w:t>
      </w:r>
      <w:smartTag w:uri="urn:schemas-microsoft-com:office:smarttags" w:element="metricconverter">
        <w:smartTagPr>
          <w:attr w:name="ProductID" w:val="205 cm"/>
        </w:smartTagPr>
        <w:r w:rsidRPr="00506489">
          <w:rPr>
            <w:rFonts w:asciiTheme="minorHAnsi" w:hAnsiTheme="minorHAnsi" w:cstheme="minorHAnsi"/>
          </w:rPr>
          <w:t>205 cm</w:t>
        </w:r>
      </w:smartTag>
      <w:r w:rsidRPr="00506489">
        <w:rPr>
          <w:rFonts w:asciiTheme="minorHAnsi" w:hAnsiTheme="minorHAnsi" w:cstheme="minorHAnsi"/>
        </w:rPr>
        <w:t xml:space="preserve"> wykonanych z drutu ocynkowanego o przekroju </w:t>
      </w:r>
      <w:smartTag w:uri="urn:schemas-microsoft-com:office:smarttags" w:element="metricconverter">
        <w:smartTagPr>
          <w:attr w:name="ProductID" w:val="5 mm"/>
        </w:smartTagPr>
        <w:r w:rsidRPr="00506489">
          <w:rPr>
            <w:rFonts w:asciiTheme="minorHAnsi" w:hAnsiTheme="minorHAnsi" w:cstheme="minorHAnsi"/>
          </w:rPr>
          <w:t>5 mm</w:t>
        </w:r>
      </w:smartTag>
      <w:r w:rsidRPr="00506489">
        <w:rPr>
          <w:rFonts w:asciiTheme="minorHAnsi" w:hAnsiTheme="minorHAnsi" w:cstheme="minorHAnsi"/>
        </w:rPr>
        <w:t>, malowanego proszkowo na kolor zielony</w:t>
      </w:r>
    </w:p>
    <w:p w:rsidR="00506489" w:rsidRPr="00506489" w:rsidRDefault="00506489" w:rsidP="00506489">
      <w:pPr>
        <w:pStyle w:val="gwp64c20031msonormal"/>
        <w:numPr>
          <w:ilvl w:val="4"/>
          <w:numId w:val="42"/>
        </w:numPr>
        <w:rPr>
          <w:rFonts w:asciiTheme="minorHAnsi" w:hAnsiTheme="minorHAnsi" w:cstheme="minorHAnsi"/>
        </w:rPr>
      </w:pPr>
      <w:r w:rsidRPr="00506489">
        <w:rPr>
          <w:rFonts w:asciiTheme="minorHAnsi" w:hAnsiTheme="minorHAnsi" w:cstheme="minorHAnsi"/>
        </w:rPr>
        <w:t>wyrównanie mocowania całego ogrodzenia z uzupełnieniem uszkodzonych elementów (obejmy i nakładki plastikowe).</w:t>
      </w:r>
    </w:p>
    <w:p w:rsidR="006F1192" w:rsidRPr="00351C34" w:rsidRDefault="006F1192" w:rsidP="006F1192">
      <w:pPr>
        <w:pStyle w:val="Akapitzlist"/>
        <w:jc w:val="both"/>
        <w:rPr>
          <w:rFonts w:ascii="Calibri" w:hAnsi="Calibri" w:cs="Tahoma"/>
          <w:b/>
          <w:sz w:val="23"/>
          <w:szCs w:val="23"/>
        </w:rPr>
      </w:pPr>
    </w:p>
    <w:p w:rsidR="00CC73D1" w:rsidRPr="00351C34" w:rsidRDefault="00CC73D1" w:rsidP="006F1192">
      <w:pPr>
        <w:pStyle w:val="Akapitzlist"/>
        <w:numPr>
          <w:ilvl w:val="0"/>
          <w:numId w:val="6"/>
        </w:numPr>
        <w:autoSpaceDE w:val="0"/>
        <w:autoSpaceDN w:val="0"/>
        <w:adjustRightInd w:val="0"/>
        <w:ind w:left="426" w:hanging="426"/>
        <w:jc w:val="both"/>
        <w:rPr>
          <w:rFonts w:ascii="Calibri" w:hAnsi="Calibri" w:cs="Tahoma"/>
          <w:sz w:val="23"/>
          <w:szCs w:val="23"/>
        </w:rPr>
      </w:pPr>
      <w:r w:rsidRPr="00351C34">
        <w:rPr>
          <w:rFonts w:ascii="Calibri" w:hAnsi="Calibri" w:cs="Tahoma"/>
          <w:sz w:val="23"/>
          <w:szCs w:val="23"/>
        </w:rPr>
        <w:t>Zakres i sposób wykonania robót określają następujące dokumenty:</w:t>
      </w:r>
    </w:p>
    <w:p w:rsidR="00CC73D1" w:rsidRPr="00351C34" w:rsidRDefault="00CC73D1" w:rsidP="006F1192">
      <w:pPr>
        <w:pStyle w:val="Akapitzlist"/>
        <w:numPr>
          <w:ilvl w:val="1"/>
          <w:numId w:val="6"/>
        </w:numPr>
        <w:autoSpaceDE w:val="0"/>
        <w:autoSpaceDN w:val="0"/>
        <w:adjustRightInd w:val="0"/>
        <w:ind w:left="426"/>
        <w:jc w:val="both"/>
        <w:rPr>
          <w:rFonts w:ascii="Calibri" w:hAnsi="Calibri" w:cs="Tahoma"/>
          <w:sz w:val="23"/>
          <w:szCs w:val="23"/>
        </w:rPr>
      </w:pPr>
      <w:r w:rsidRPr="00351C34">
        <w:rPr>
          <w:rFonts w:ascii="Calibri" w:hAnsi="Calibri" w:cs="Tahoma"/>
          <w:sz w:val="23"/>
          <w:szCs w:val="23"/>
        </w:rPr>
        <w:lastRenderedPageBreak/>
        <w:t>Oferta Wykonawcy,</w:t>
      </w:r>
    </w:p>
    <w:p w:rsidR="00CC73D1" w:rsidRDefault="00CC73D1" w:rsidP="006F1192">
      <w:pPr>
        <w:pStyle w:val="Akapitzlist"/>
        <w:numPr>
          <w:ilvl w:val="1"/>
          <w:numId w:val="6"/>
        </w:numPr>
        <w:autoSpaceDE w:val="0"/>
        <w:autoSpaceDN w:val="0"/>
        <w:adjustRightInd w:val="0"/>
        <w:ind w:left="426"/>
        <w:jc w:val="both"/>
        <w:rPr>
          <w:rFonts w:ascii="Calibri" w:hAnsi="Calibri" w:cs="Tahoma"/>
          <w:sz w:val="23"/>
          <w:szCs w:val="23"/>
        </w:rPr>
      </w:pPr>
      <w:r w:rsidRPr="00351C34">
        <w:rPr>
          <w:rFonts w:ascii="Calibri" w:hAnsi="Calibri" w:cs="Tahoma"/>
          <w:sz w:val="23"/>
          <w:szCs w:val="23"/>
        </w:rPr>
        <w:t>Zapytanie ofertowe stanowiące Specyfikację Istotnych Warunków Zamówienia,</w:t>
      </w:r>
    </w:p>
    <w:p w:rsidR="00CC73D1" w:rsidRDefault="00CC73D1" w:rsidP="006F1192">
      <w:pPr>
        <w:pStyle w:val="Akapitzlist"/>
        <w:numPr>
          <w:ilvl w:val="1"/>
          <w:numId w:val="6"/>
        </w:numPr>
        <w:autoSpaceDE w:val="0"/>
        <w:autoSpaceDN w:val="0"/>
        <w:adjustRightInd w:val="0"/>
        <w:ind w:left="426"/>
        <w:jc w:val="both"/>
        <w:rPr>
          <w:rFonts w:ascii="Calibri" w:hAnsi="Calibri" w:cs="Tahoma"/>
          <w:sz w:val="23"/>
          <w:szCs w:val="23"/>
        </w:rPr>
      </w:pPr>
      <w:r w:rsidRPr="00351C34">
        <w:rPr>
          <w:rFonts w:ascii="Calibri" w:hAnsi="Calibri" w:cs="Tahoma"/>
          <w:sz w:val="23"/>
          <w:szCs w:val="23"/>
        </w:rPr>
        <w:t>Obowiązujące w tym zakresie warunki techniczne wykonania i odbioru robót budowlanych, normy, przepisy itp.</w:t>
      </w:r>
    </w:p>
    <w:p w:rsidR="008F604C" w:rsidRPr="00351C34" w:rsidRDefault="008F604C" w:rsidP="004E3DCF">
      <w:pPr>
        <w:pStyle w:val="Akapitzlist"/>
        <w:autoSpaceDE w:val="0"/>
        <w:autoSpaceDN w:val="0"/>
        <w:adjustRightInd w:val="0"/>
        <w:ind w:left="426"/>
        <w:jc w:val="both"/>
        <w:rPr>
          <w:rFonts w:ascii="Calibri" w:hAnsi="Calibri" w:cs="Tahoma"/>
          <w:sz w:val="23"/>
          <w:szCs w:val="23"/>
        </w:rPr>
      </w:pPr>
    </w:p>
    <w:p w:rsidR="00CC73D1" w:rsidRPr="00351C34" w:rsidRDefault="00CC73D1" w:rsidP="00431313">
      <w:pPr>
        <w:spacing w:after="120"/>
        <w:ind w:firstLine="357"/>
        <w:jc w:val="both"/>
        <w:rPr>
          <w:rFonts w:ascii="Calibri" w:hAnsi="Calibri" w:cs="Tahoma"/>
          <w:sz w:val="23"/>
          <w:szCs w:val="23"/>
        </w:rPr>
      </w:pPr>
      <w:r w:rsidRPr="00351C34">
        <w:rPr>
          <w:rFonts w:ascii="Calibri" w:hAnsi="Calibri" w:cs="Tahoma"/>
          <w:color w:val="000000"/>
          <w:sz w:val="23"/>
          <w:szCs w:val="23"/>
        </w:rPr>
        <w:t>Wykonawca oświadcza, że dokonał we własnym zakresie i na wł</w:t>
      </w:r>
      <w:r w:rsidR="00AE0535" w:rsidRPr="00351C34">
        <w:rPr>
          <w:rFonts w:ascii="Calibri" w:hAnsi="Calibri" w:cs="Tahoma"/>
          <w:color w:val="000000"/>
          <w:sz w:val="23"/>
          <w:szCs w:val="23"/>
        </w:rPr>
        <w:t xml:space="preserve">asny koszt wizji w terenie oraz </w:t>
      </w:r>
      <w:r w:rsidRPr="00351C34">
        <w:rPr>
          <w:rFonts w:ascii="Calibri" w:hAnsi="Calibri" w:cs="Tahoma"/>
          <w:color w:val="000000"/>
          <w:sz w:val="23"/>
          <w:szCs w:val="23"/>
        </w:rPr>
        <w:t>pomiaru przedmiotu umowy i materiałów niezbędnych do realizacji zadania przed złożeniem oferty cenowej.</w:t>
      </w:r>
    </w:p>
    <w:p w:rsidR="00CC73D1" w:rsidRDefault="00CC73D1" w:rsidP="006F1192">
      <w:pPr>
        <w:pStyle w:val="Akapitzlist"/>
        <w:numPr>
          <w:ilvl w:val="0"/>
          <w:numId w:val="6"/>
        </w:numPr>
        <w:autoSpaceDE w:val="0"/>
        <w:autoSpaceDN w:val="0"/>
        <w:adjustRightInd w:val="0"/>
        <w:jc w:val="both"/>
        <w:rPr>
          <w:rFonts w:ascii="Calibri" w:hAnsi="Calibri" w:cs="Tahoma"/>
          <w:sz w:val="23"/>
          <w:szCs w:val="23"/>
        </w:rPr>
      </w:pPr>
      <w:r w:rsidRPr="00351C34">
        <w:rPr>
          <w:rFonts w:ascii="Calibri" w:hAnsi="Calibri" w:cs="Tahoma"/>
          <w:sz w:val="23"/>
          <w:szCs w:val="23"/>
        </w:rPr>
        <w:t>Wykonawca zobowiązuje się do wykonania wszystkich robót niezbędnych do osiągnięci</w:t>
      </w:r>
      <w:r w:rsidR="008006E9">
        <w:rPr>
          <w:rFonts w:ascii="Calibri" w:hAnsi="Calibri" w:cs="Tahoma"/>
          <w:sz w:val="23"/>
          <w:szCs w:val="23"/>
        </w:rPr>
        <w:t xml:space="preserve">a rezultatu określonego w ust. </w:t>
      </w:r>
      <w:r w:rsidR="00E6422B">
        <w:rPr>
          <w:rFonts w:ascii="Calibri" w:hAnsi="Calibri" w:cs="Tahoma"/>
          <w:sz w:val="23"/>
          <w:szCs w:val="23"/>
        </w:rPr>
        <w:t>3</w:t>
      </w:r>
      <w:r w:rsidRPr="00351C34">
        <w:rPr>
          <w:rFonts w:ascii="Calibri" w:hAnsi="Calibri" w:cs="Tahoma"/>
          <w:sz w:val="23"/>
          <w:szCs w:val="23"/>
        </w:rPr>
        <w:t>, niezależnie od tego, czy wynikają one wpr</w:t>
      </w:r>
      <w:r w:rsidR="00EA1E42" w:rsidRPr="00351C34">
        <w:rPr>
          <w:rFonts w:ascii="Calibri" w:hAnsi="Calibri" w:cs="Tahoma"/>
          <w:sz w:val="23"/>
          <w:szCs w:val="23"/>
        </w:rPr>
        <w:t>ost z dokumentów wymienionych w </w:t>
      </w:r>
      <w:r w:rsidR="00E6422B">
        <w:rPr>
          <w:rFonts w:ascii="Calibri" w:hAnsi="Calibri" w:cs="Tahoma"/>
          <w:sz w:val="23"/>
          <w:szCs w:val="23"/>
        </w:rPr>
        <w:t>ust. 4</w:t>
      </w:r>
      <w:r w:rsidRPr="00351C34">
        <w:rPr>
          <w:rFonts w:ascii="Calibri" w:hAnsi="Calibri" w:cs="Tahoma"/>
          <w:sz w:val="23"/>
          <w:szCs w:val="23"/>
        </w:rPr>
        <w:t>.</w:t>
      </w:r>
    </w:p>
    <w:p w:rsidR="00CC73D1" w:rsidRPr="00351C34" w:rsidRDefault="00CC73D1" w:rsidP="006F1192">
      <w:pPr>
        <w:pStyle w:val="Akapitzlist"/>
        <w:numPr>
          <w:ilvl w:val="0"/>
          <w:numId w:val="6"/>
        </w:numPr>
        <w:autoSpaceDE w:val="0"/>
        <w:autoSpaceDN w:val="0"/>
        <w:adjustRightInd w:val="0"/>
        <w:jc w:val="both"/>
        <w:rPr>
          <w:rFonts w:ascii="Calibri" w:hAnsi="Calibri" w:cs="Tahoma"/>
          <w:sz w:val="23"/>
          <w:szCs w:val="23"/>
        </w:rPr>
      </w:pPr>
      <w:r w:rsidRPr="00351C34">
        <w:rPr>
          <w:rFonts w:ascii="Calibri" w:hAnsi="Calibri" w:cs="Tahoma"/>
          <w:sz w:val="23"/>
          <w:szCs w:val="23"/>
        </w:rPr>
        <w:t>Ponadto przedmiot zamówienia obejmuje:</w:t>
      </w:r>
    </w:p>
    <w:p w:rsidR="00CC73D1" w:rsidRPr="00351C34" w:rsidRDefault="00CC73D1" w:rsidP="006F1192">
      <w:pPr>
        <w:pStyle w:val="Akapitzlist"/>
        <w:widowControl w:val="0"/>
        <w:numPr>
          <w:ilvl w:val="0"/>
          <w:numId w:val="7"/>
        </w:numPr>
        <w:jc w:val="both"/>
        <w:rPr>
          <w:rFonts w:ascii="Calibri" w:hAnsi="Calibri" w:cs="Tahoma"/>
          <w:bCs/>
          <w:snapToGrid w:val="0"/>
          <w:sz w:val="23"/>
          <w:szCs w:val="23"/>
        </w:rPr>
      </w:pPr>
      <w:r w:rsidRPr="00351C34">
        <w:rPr>
          <w:rFonts w:ascii="Calibri" w:hAnsi="Calibri" w:cs="Tahoma"/>
          <w:bCs/>
          <w:snapToGrid w:val="0"/>
          <w:sz w:val="23"/>
          <w:szCs w:val="23"/>
        </w:rPr>
        <w:t>odszkodowania wynikłe w trakcie prowadzenia robót,</w:t>
      </w:r>
    </w:p>
    <w:p w:rsidR="00CC73D1" w:rsidRPr="00351C34" w:rsidRDefault="00CC73D1" w:rsidP="00506489">
      <w:pPr>
        <w:pStyle w:val="Akapitzlist"/>
        <w:widowControl w:val="0"/>
        <w:numPr>
          <w:ilvl w:val="0"/>
          <w:numId w:val="7"/>
        </w:numPr>
        <w:jc w:val="both"/>
        <w:rPr>
          <w:rFonts w:ascii="Calibri" w:hAnsi="Calibri" w:cs="Tahoma"/>
          <w:bCs/>
          <w:snapToGrid w:val="0"/>
          <w:sz w:val="23"/>
          <w:szCs w:val="23"/>
        </w:rPr>
      </w:pPr>
      <w:r w:rsidRPr="00351C34">
        <w:rPr>
          <w:rFonts w:ascii="Calibri" w:hAnsi="Calibri" w:cs="Tahoma"/>
          <w:bCs/>
          <w:snapToGrid w:val="0"/>
          <w:sz w:val="23"/>
          <w:szCs w:val="23"/>
        </w:rPr>
        <w:t xml:space="preserve">uzyskanie wszelkich niezbędnych dokumentów związanych z przekazaniem obiektu do użytkowania </w:t>
      </w:r>
    </w:p>
    <w:p w:rsidR="00CC73D1" w:rsidRPr="00351C34" w:rsidRDefault="00CC73D1" w:rsidP="006F1192">
      <w:pPr>
        <w:pStyle w:val="Akapitzlist"/>
        <w:widowControl w:val="0"/>
        <w:numPr>
          <w:ilvl w:val="0"/>
          <w:numId w:val="7"/>
        </w:numPr>
        <w:jc w:val="both"/>
        <w:rPr>
          <w:rFonts w:ascii="Calibri" w:hAnsi="Calibri" w:cs="Tahoma"/>
          <w:bCs/>
          <w:snapToGrid w:val="0"/>
          <w:sz w:val="23"/>
          <w:szCs w:val="23"/>
        </w:rPr>
      </w:pPr>
      <w:r w:rsidRPr="00351C34">
        <w:rPr>
          <w:rFonts w:ascii="Calibri" w:hAnsi="Calibri" w:cs="Tahoma"/>
          <w:bCs/>
          <w:snapToGrid w:val="0"/>
          <w:sz w:val="23"/>
          <w:szCs w:val="23"/>
        </w:rPr>
        <w:t>zorganizowanie i zabezpieczenie terenu budowy oraz zapewnienie stałych waru</w:t>
      </w:r>
      <w:r w:rsidR="00431313" w:rsidRPr="00351C34">
        <w:rPr>
          <w:rFonts w:ascii="Calibri" w:hAnsi="Calibri" w:cs="Tahoma"/>
          <w:bCs/>
          <w:snapToGrid w:val="0"/>
          <w:sz w:val="23"/>
          <w:szCs w:val="23"/>
        </w:rPr>
        <w:t>nków widoczności w </w:t>
      </w:r>
      <w:r w:rsidRPr="00351C34">
        <w:rPr>
          <w:rFonts w:ascii="Calibri" w:hAnsi="Calibri" w:cs="Tahoma"/>
          <w:bCs/>
          <w:snapToGrid w:val="0"/>
          <w:sz w:val="23"/>
          <w:szCs w:val="23"/>
        </w:rPr>
        <w:t>dzień i w nocy tych elementów oznakowania, które są niezbędne ze względów bezpieczeństwa,</w:t>
      </w:r>
    </w:p>
    <w:p w:rsidR="00CC73D1" w:rsidRPr="00351C34" w:rsidRDefault="00CC73D1" w:rsidP="006F1192">
      <w:pPr>
        <w:pStyle w:val="Akapitzlist"/>
        <w:widowControl w:val="0"/>
        <w:numPr>
          <w:ilvl w:val="0"/>
          <w:numId w:val="7"/>
        </w:numPr>
        <w:jc w:val="both"/>
        <w:rPr>
          <w:rFonts w:ascii="Calibri" w:hAnsi="Calibri" w:cs="Tahoma"/>
          <w:bCs/>
          <w:snapToGrid w:val="0"/>
          <w:sz w:val="23"/>
          <w:szCs w:val="23"/>
        </w:rPr>
      </w:pPr>
      <w:r w:rsidRPr="00351C34">
        <w:rPr>
          <w:rFonts w:ascii="Calibri" w:hAnsi="Calibri" w:cs="Tahoma"/>
          <w:bCs/>
          <w:snapToGrid w:val="0"/>
          <w:sz w:val="23"/>
          <w:szCs w:val="23"/>
        </w:rPr>
        <w:t>zapewnienie stałego utrzymania porządku i czystości wewnątrz i bezpośrednio na zewnątrz terenu budowy oraz utrzymanie w stanie estetycznym ogrodzeń i obiektów tymczasowych budowy,</w:t>
      </w:r>
    </w:p>
    <w:p w:rsidR="00506489" w:rsidRDefault="00CC73D1" w:rsidP="006F1192">
      <w:pPr>
        <w:pStyle w:val="Akapitzlist"/>
        <w:widowControl w:val="0"/>
        <w:numPr>
          <w:ilvl w:val="0"/>
          <w:numId w:val="7"/>
        </w:numPr>
        <w:jc w:val="both"/>
        <w:rPr>
          <w:rFonts w:ascii="Calibri" w:hAnsi="Calibri" w:cs="Tahoma"/>
          <w:bCs/>
          <w:snapToGrid w:val="0"/>
          <w:sz w:val="23"/>
          <w:szCs w:val="23"/>
        </w:rPr>
      </w:pPr>
      <w:r w:rsidRPr="00351C34">
        <w:rPr>
          <w:rFonts w:ascii="Calibri" w:hAnsi="Calibri" w:cs="Tahoma"/>
          <w:bCs/>
          <w:snapToGrid w:val="0"/>
          <w:sz w:val="23"/>
          <w:szCs w:val="23"/>
        </w:rPr>
        <w:t>zapewnienie właściwych warunków bezpieczeństwa i higieny pracy oraz ochrony środowiska w</w:t>
      </w:r>
      <w:r w:rsidR="00506489">
        <w:rPr>
          <w:rFonts w:ascii="Calibri" w:hAnsi="Calibri" w:cs="Tahoma"/>
          <w:bCs/>
          <w:snapToGrid w:val="0"/>
          <w:sz w:val="23"/>
          <w:szCs w:val="23"/>
        </w:rPr>
        <w:t> miejscu robót i jego otoczeniu.</w:t>
      </w:r>
    </w:p>
    <w:p w:rsidR="00CC73D1" w:rsidRPr="00351C34" w:rsidRDefault="00506489" w:rsidP="006F1192">
      <w:pPr>
        <w:pStyle w:val="Akapitzlist"/>
        <w:widowControl w:val="0"/>
        <w:numPr>
          <w:ilvl w:val="0"/>
          <w:numId w:val="7"/>
        </w:numPr>
        <w:jc w:val="both"/>
        <w:rPr>
          <w:rFonts w:ascii="Calibri" w:hAnsi="Calibri" w:cs="Tahoma"/>
          <w:bCs/>
          <w:snapToGrid w:val="0"/>
          <w:sz w:val="23"/>
          <w:szCs w:val="23"/>
        </w:rPr>
      </w:pPr>
      <w:r w:rsidRPr="00351C34">
        <w:rPr>
          <w:rFonts w:ascii="Calibri" w:hAnsi="Calibri" w:cs="Tahoma"/>
          <w:bCs/>
          <w:snapToGrid w:val="0"/>
          <w:sz w:val="23"/>
          <w:szCs w:val="23"/>
        </w:rPr>
        <w:t xml:space="preserve"> </w:t>
      </w:r>
      <w:r w:rsidR="00CC73D1" w:rsidRPr="00351C34">
        <w:rPr>
          <w:rFonts w:ascii="Calibri" w:hAnsi="Calibri" w:cs="Tahoma"/>
          <w:bCs/>
          <w:snapToGrid w:val="0"/>
          <w:sz w:val="23"/>
          <w:szCs w:val="23"/>
        </w:rPr>
        <w:t>usunięcie odpadów powstałych w trakcie realizacji zamówienia poza teren robót, zgodnie z zasadami utylizacji i składowania materiałów odpadowych określonych Us</w:t>
      </w:r>
      <w:r w:rsidR="00431313" w:rsidRPr="00351C34">
        <w:rPr>
          <w:rFonts w:ascii="Calibri" w:hAnsi="Calibri" w:cs="Tahoma"/>
          <w:bCs/>
          <w:snapToGrid w:val="0"/>
          <w:sz w:val="23"/>
          <w:szCs w:val="23"/>
        </w:rPr>
        <w:t>tawą z dnia 14 grudnia 2012r. o </w:t>
      </w:r>
      <w:r w:rsidR="00CC73D1" w:rsidRPr="00351C34">
        <w:rPr>
          <w:rFonts w:ascii="Calibri" w:hAnsi="Calibri" w:cs="Tahoma"/>
          <w:bCs/>
          <w:snapToGrid w:val="0"/>
          <w:sz w:val="23"/>
          <w:szCs w:val="23"/>
        </w:rPr>
        <w:t>odpadach (Dz. U. z 2013 r. poz. 21 ze zm.) oraz zapisami specyfikacji technicznej wykonania i odbioru robót budowlanych.</w:t>
      </w:r>
    </w:p>
    <w:p w:rsidR="00E34F4F" w:rsidRPr="00DE1BC3" w:rsidRDefault="00E34F4F" w:rsidP="00E34F4F">
      <w:pPr>
        <w:pStyle w:val="Akapitzlist"/>
        <w:widowControl w:val="0"/>
        <w:jc w:val="both"/>
        <w:rPr>
          <w:rFonts w:ascii="Calibri" w:hAnsi="Calibri" w:cs="Tahoma"/>
          <w:bCs/>
          <w:snapToGrid w:val="0"/>
          <w:sz w:val="23"/>
          <w:szCs w:val="23"/>
        </w:rPr>
      </w:pPr>
    </w:p>
    <w:p w:rsidR="00CC73D1" w:rsidRPr="00351C34" w:rsidRDefault="00CC73D1" w:rsidP="00061B99">
      <w:pPr>
        <w:autoSpaceDE w:val="0"/>
        <w:autoSpaceDN w:val="0"/>
        <w:adjustRightInd w:val="0"/>
        <w:jc w:val="center"/>
        <w:rPr>
          <w:rFonts w:ascii="Calibri" w:hAnsi="Calibri" w:cs="Tahoma"/>
          <w:b/>
          <w:sz w:val="23"/>
          <w:szCs w:val="23"/>
        </w:rPr>
      </w:pPr>
      <w:r w:rsidRPr="00351C34">
        <w:rPr>
          <w:rFonts w:ascii="Calibri" w:hAnsi="Calibri" w:cs="Tahoma"/>
          <w:b/>
          <w:sz w:val="23"/>
          <w:szCs w:val="23"/>
        </w:rPr>
        <w:t>§ 2</w:t>
      </w:r>
    </w:p>
    <w:p w:rsidR="00CC73D1" w:rsidRPr="00351C34" w:rsidRDefault="00CC73D1" w:rsidP="006F1192">
      <w:pPr>
        <w:pStyle w:val="Akapitzlist"/>
        <w:numPr>
          <w:ilvl w:val="0"/>
          <w:numId w:val="8"/>
        </w:numPr>
        <w:autoSpaceDE w:val="0"/>
        <w:autoSpaceDN w:val="0"/>
        <w:adjustRightInd w:val="0"/>
        <w:jc w:val="both"/>
        <w:rPr>
          <w:rFonts w:ascii="Calibri" w:hAnsi="Calibri" w:cs="Tahoma"/>
          <w:sz w:val="23"/>
          <w:szCs w:val="23"/>
        </w:rPr>
      </w:pPr>
      <w:r w:rsidRPr="00351C34">
        <w:rPr>
          <w:rFonts w:ascii="Calibri" w:hAnsi="Calibri" w:cs="Tahoma"/>
          <w:sz w:val="23"/>
          <w:szCs w:val="23"/>
        </w:rPr>
        <w:t>Przedmiot umowy wykonany zostanie z materiałów dostarczonych przez Wykonawcę.</w:t>
      </w:r>
    </w:p>
    <w:p w:rsidR="00CC73D1" w:rsidRPr="00351C34" w:rsidRDefault="00CC73D1" w:rsidP="006F1192">
      <w:pPr>
        <w:pStyle w:val="Akapitzlist"/>
        <w:numPr>
          <w:ilvl w:val="0"/>
          <w:numId w:val="8"/>
        </w:numPr>
        <w:autoSpaceDE w:val="0"/>
        <w:autoSpaceDN w:val="0"/>
        <w:adjustRightInd w:val="0"/>
        <w:jc w:val="both"/>
        <w:rPr>
          <w:rFonts w:ascii="Calibri" w:hAnsi="Calibri" w:cs="Tahoma"/>
          <w:sz w:val="23"/>
          <w:szCs w:val="23"/>
        </w:rPr>
      </w:pPr>
      <w:r w:rsidRPr="00351C34">
        <w:rPr>
          <w:rFonts w:ascii="Calibri" w:hAnsi="Calibri" w:cs="Tahoma"/>
          <w:sz w:val="23"/>
          <w:szCs w:val="23"/>
        </w:rPr>
        <w:t>Materiały, o których mowa w ust. 1, powinny odpowiadać co do jakości wymaganiom określonym</w:t>
      </w:r>
      <w:r w:rsidR="00431313" w:rsidRPr="00351C34">
        <w:rPr>
          <w:rFonts w:ascii="Calibri" w:hAnsi="Calibri" w:cs="Tahoma"/>
          <w:sz w:val="23"/>
          <w:szCs w:val="23"/>
        </w:rPr>
        <w:t xml:space="preserve"> ustawą z </w:t>
      </w:r>
      <w:r w:rsidRPr="00351C34">
        <w:rPr>
          <w:rFonts w:ascii="Calibri" w:hAnsi="Calibri" w:cs="Tahoma"/>
          <w:sz w:val="23"/>
          <w:szCs w:val="23"/>
        </w:rPr>
        <w:t>dnia 16 kwietnia 2004r. o wyrobach budowlanych (Dz. U. z 2014r., poz. 883 z </w:t>
      </w:r>
      <w:proofErr w:type="spellStart"/>
      <w:r w:rsidRPr="00351C34">
        <w:rPr>
          <w:rFonts w:ascii="Calibri" w:hAnsi="Calibri" w:cs="Tahoma"/>
          <w:sz w:val="23"/>
          <w:szCs w:val="23"/>
        </w:rPr>
        <w:t>późn</w:t>
      </w:r>
      <w:proofErr w:type="spellEnd"/>
      <w:r w:rsidRPr="00351C34">
        <w:rPr>
          <w:rFonts w:ascii="Calibri" w:hAnsi="Calibri" w:cs="Tahoma"/>
          <w:sz w:val="23"/>
          <w:szCs w:val="23"/>
        </w:rPr>
        <w:t xml:space="preserve">. </w:t>
      </w:r>
      <w:r w:rsidR="00D36E37">
        <w:rPr>
          <w:rFonts w:ascii="Calibri" w:hAnsi="Calibri" w:cs="Tahoma"/>
          <w:sz w:val="23"/>
          <w:szCs w:val="23"/>
        </w:rPr>
        <w:t>zm.) ,</w:t>
      </w:r>
    </w:p>
    <w:p w:rsidR="00CC73D1" w:rsidRPr="00351C34" w:rsidRDefault="00CC73D1" w:rsidP="006F1192">
      <w:pPr>
        <w:pStyle w:val="Akapitzlist"/>
        <w:numPr>
          <w:ilvl w:val="0"/>
          <w:numId w:val="8"/>
        </w:numPr>
        <w:autoSpaceDE w:val="0"/>
        <w:autoSpaceDN w:val="0"/>
        <w:adjustRightInd w:val="0"/>
        <w:jc w:val="both"/>
        <w:rPr>
          <w:rFonts w:ascii="Calibri" w:hAnsi="Calibri" w:cs="Tahoma"/>
          <w:sz w:val="23"/>
          <w:szCs w:val="23"/>
        </w:rPr>
      </w:pPr>
      <w:r w:rsidRPr="00351C34">
        <w:rPr>
          <w:rFonts w:ascii="Calibri" w:hAnsi="Calibri" w:cs="Tahoma"/>
          <w:sz w:val="23"/>
          <w:szCs w:val="23"/>
        </w:rPr>
        <w:t>Wykonawca będzie przeprowadzać pomiary i badania materiałów oraz robót zgodnie z zasadami kontroli jakości materiałów i r</w:t>
      </w:r>
      <w:r w:rsidR="00D36E37">
        <w:rPr>
          <w:rFonts w:ascii="Calibri" w:hAnsi="Calibri" w:cs="Tahoma"/>
          <w:sz w:val="23"/>
          <w:szCs w:val="23"/>
        </w:rPr>
        <w:t>obót .</w:t>
      </w:r>
    </w:p>
    <w:p w:rsidR="00CC73D1" w:rsidRPr="00351C34" w:rsidRDefault="00CC73D1" w:rsidP="006F1192">
      <w:pPr>
        <w:numPr>
          <w:ilvl w:val="0"/>
          <w:numId w:val="8"/>
        </w:numPr>
        <w:tabs>
          <w:tab w:val="left" w:pos="360"/>
        </w:tabs>
        <w:jc w:val="both"/>
        <w:rPr>
          <w:rFonts w:ascii="Calibri" w:hAnsi="Calibri" w:cs="Tahoma"/>
          <w:sz w:val="23"/>
          <w:szCs w:val="23"/>
        </w:rPr>
      </w:pPr>
      <w:r w:rsidRPr="00351C34">
        <w:rPr>
          <w:rFonts w:ascii="Calibri" w:hAnsi="Calibri" w:cs="Tahoma"/>
          <w:sz w:val="23"/>
          <w:szCs w:val="23"/>
        </w:rPr>
        <w:t>Materiały z rozbiórki stanowiące własność Zamawiającego i nadające się do ponownego wykorzystania, Wykonawca przetransportuje oraz złoży we wskazanych przez Zamawiającego miejscach</w:t>
      </w:r>
      <w:r w:rsidR="00B1235F">
        <w:rPr>
          <w:rFonts w:ascii="Calibri" w:hAnsi="Calibri" w:cs="Tahoma"/>
          <w:sz w:val="23"/>
          <w:szCs w:val="23"/>
        </w:rPr>
        <w:t>.</w:t>
      </w:r>
    </w:p>
    <w:p w:rsidR="00CC73D1" w:rsidRPr="00DE1BC3" w:rsidRDefault="00CC73D1" w:rsidP="00BE6097">
      <w:pPr>
        <w:tabs>
          <w:tab w:val="left" w:pos="360"/>
        </w:tabs>
        <w:jc w:val="both"/>
        <w:rPr>
          <w:rFonts w:ascii="Calibri" w:hAnsi="Calibri" w:cs="Tahoma"/>
          <w:sz w:val="12"/>
          <w:szCs w:val="12"/>
        </w:rPr>
      </w:pPr>
    </w:p>
    <w:p w:rsidR="00CC73D1" w:rsidRPr="00351C34" w:rsidRDefault="00CC73D1" w:rsidP="00061B99">
      <w:pPr>
        <w:autoSpaceDE w:val="0"/>
        <w:autoSpaceDN w:val="0"/>
        <w:adjustRightInd w:val="0"/>
        <w:jc w:val="center"/>
        <w:rPr>
          <w:rFonts w:ascii="Calibri" w:hAnsi="Calibri" w:cs="Tahoma"/>
          <w:b/>
          <w:sz w:val="23"/>
          <w:szCs w:val="23"/>
        </w:rPr>
      </w:pPr>
      <w:r w:rsidRPr="00351C34">
        <w:rPr>
          <w:rFonts w:ascii="Calibri" w:hAnsi="Calibri" w:cs="Tahoma"/>
          <w:b/>
          <w:sz w:val="23"/>
          <w:szCs w:val="23"/>
        </w:rPr>
        <w:t>Termin realizacji umowy</w:t>
      </w:r>
    </w:p>
    <w:p w:rsidR="00CC73D1" w:rsidRPr="00351C34" w:rsidRDefault="00CC73D1" w:rsidP="00061B99">
      <w:pPr>
        <w:autoSpaceDE w:val="0"/>
        <w:autoSpaceDN w:val="0"/>
        <w:adjustRightInd w:val="0"/>
        <w:jc w:val="center"/>
        <w:rPr>
          <w:rFonts w:ascii="Calibri" w:hAnsi="Calibri" w:cs="Tahoma"/>
          <w:b/>
          <w:sz w:val="23"/>
          <w:szCs w:val="23"/>
        </w:rPr>
      </w:pPr>
      <w:r w:rsidRPr="00351C34">
        <w:rPr>
          <w:rFonts w:ascii="Calibri" w:hAnsi="Calibri" w:cs="Tahoma"/>
          <w:b/>
          <w:sz w:val="23"/>
          <w:szCs w:val="23"/>
        </w:rPr>
        <w:t>§ 3</w:t>
      </w:r>
    </w:p>
    <w:p w:rsidR="00CC73D1" w:rsidRPr="00351C34" w:rsidRDefault="00CC73D1" w:rsidP="006F1192">
      <w:pPr>
        <w:numPr>
          <w:ilvl w:val="0"/>
          <w:numId w:val="9"/>
        </w:numPr>
        <w:jc w:val="both"/>
        <w:outlineLvl w:val="0"/>
        <w:rPr>
          <w:rFonts w:ascii="Calibri" w:hAnsi="Calibri" w:cs="Tahoma"/>
          <w:sz w:val="23"/>
          <w:szCs w:val="23"/>
        </w:rPr>
      </w:pPr>
      <w:r w:rsidRPr="00351C34">
        <w:rPr>
          <w:rFonts w:ascii="Calibri" w:hAnsi="Calibri" w:cs="Tahoma"/>
          <w:sz w:val="23"/>
          <w:szCs w:val="23"/>
        </w:rPr>
        <w:t xml:space="preserve">Termin rozpoczęcia robót będących przedmiotem umowy rozpoczyna swój bieg </w:t>
      </w:r>
      <w:r w:rsidRPr="00351C34">
        <w:rPr>
          <w:rFonts w:ascii="Calibri" w:hAnsi="Calibri" w:cs="Tahoma"/>
          <w:b/>
          <w:sz w:val="23"/>
          <w:szCs w:val="23"/>
        </w:rPr>
        <w:t>z dniem podpisania umowy.</w:t>
      </w:r>
    </w:p>
    <w:p w:rsidR="00CC73D1" w:rsidRPr="00351C34" w:rsidRDefault="00CC73D1" w:rsidP="006F1192">
      <w:pPr>
        <w:numPr>
          <w:ilvl w:val="0"/>
          <w:numId w:val="9"/>
        </w:numPr>
        <w:jc w:val="both"/>
        <w:outlineLvl w:val="0"/>
        <w:rPr>
          <w:rFonts w:ascii="Calibri" w:hAnsi="Calibri" w:cs="Tahoma"/>
          <w:sz w:val="23"/>
          <w:szCs w:val="23"/>
        </w:rPr>
      </w:pPr>
      <w:r w:rsidRPr="00351C34">
        <w:rPr>
          <w:rFonts w:ascii="Calibri" w:hAnsi="Calibri" w:cs="Tahoma"/>
          <w:sz w:val="23"/>
          <w:szCs w:val="23"/>
        </w:rPr>
        <w:t xml:space="preserve">Termin przekazania terenu budowy </w:t>
      </w:r>
      <w:r w:rsidRPr="00351C34">
        <w:rPr>
          <w:rFonts w:ascii="Calibri" w:hAnsi="Calibri" w:cs="Tahoma"/>
          <w:b/>
          <w:sz w:val="23"/>
          <w:szCs w:val="23"/>
        </w:rPr>
        <w:t>w ciągu 5 dni roboczych</w:t>
      </w:r>
      <w:r w:rsidRPr="00351C34">
        <w:rPr>
          <w:rFonts w:ascii="Calibri" w:hAnsi="Calibri" w:cs="Tahoma"/>
          <w:sz w:val="23"/>
          <w:szCs w:val="23"/>
        </w:rPr>
        <w:t xml:space="preserve"> od daty zawarcia niniejszej umowy, pod warunkiem dostarczenia przez Wykonawcę o</w:t>
      </w:r>
      <w:r w:rsidR="00B1235F">
        <w:rPr>
          <w:rFonts w:ascii="Calibri" w:hAnsi="Calibri" w:cs="Tahoma"/>
          <w:sz w:val="23"/>
          <w:szCs w:val="23"/>
        </w:rPr>
        <w:t>świadczenia, o którym mowa w § 6</w:t>
      </w:r>
      <w:r w:rsidRPr="00351C34">
        <w:rPr>
          <w:rFonts w:ascii="Calibri" w:hAnsi="Calibri" w:cs="Tahoma"/>
          <w:sz w:val="23"/>
          <w:szCs w:val="23"/>
        </w:rPr>
        <w:t xml:space="preserve"> ust. 2 pkt. 1. W dniu przekazania terenu budowy Zamawiający prz</w:t>
      </w:r>
      <w:r w:rsidR="00F83780">
        <w:rPr>
          <w:rFonts w:ascii="Calibri" w:hAnsi="Calibri" w:cs="Tahoma"/>
          <w:sz w:val="23"/>
          <w:szCs w:val="23"/>
        </w:rPr>
        <w:t>ekaże Wykonawcy</w:t>
      </w:r>
      <w:r w:rsidRPr="00351C34">
        <w:rPr>
          <w:rFonts w:ascii="Calibri" w:hAnsi="Calibri" w:cs="Tahoma"/>
          <w:sz w:val="23"/>
          <w:szCs w:val="23"/>
        </w:rPr>
        <w:t xml:space="preserve"> dokumenty niezbędne do wykonania zamówienia.</w:t>
      </w:r>
    </w:p>
    <w:p w:rsidR="00CC73D1" w:rsidRPr="00351C34" w:rsidRDefault="00CC73D1" w:rsidP="006F1192">
      <w:pPr>
        <w:pStyle w:val="Akapitzlist"/>
        <w:numPr>
          <w:ilvl w:val="0"/>
          <w:numId w:val="9"/>
        </w:numPr>
        <w:jc w:val="both"/>
        <w:outlineLvl w:val="0"/>
        <w:rPr>
          <w:rFonts w:ascii="Calibri" w:hAnsi="Calibri" w:cs="Tahoma"/>
          <w:sz w:val="23"/>
          <w:szCs w:val="23"/>
        </w:rPr>
      </w:pPr>
      <w:r w:rsidRPr="00351C34">
        <w:rPr>
          <w:rFonts w:ascii="Calibri" w:hAnsi="Calibri" w:cs="Tahoma"/>
          <w:sz w:val="23"/>
          <w:szCs w:val="23"/>
        </w:rPr>
        <w:t xml:space="preserve">Termin zakończenia robót będących przedmiotem umowy – </w:t>
      </w:r>
      <w:r w:rsidR="00B1235F">
        <w:rPr>
          <w:rFonts w:ascii="Calibri" w:hAnsi="Calibri" w:cs="Tahoma"/>
          <w:b/>
          <w:sz w:val="23"/>
          <w:szCs w:val="23"/>
          <w:u w:val="single"/>
        </w:rPr>
        <w:t xml:space="preserve">23 sierpnia 2019 </w:t>
      </w:r>
      <w:r w:rsidRPr="00351C34">
        <w:rPr>
          <w:rFonts w:ascii="Calibri" w:hAnsi="Calibri" w:cs="Tahoma"/>
          <w:b/>
          <w:sz w:val="23"/>
          <w:szCs w:val="23"/>
          <w:u w:val="single"/>
        </w:rPr>
        <w:t>r.</w:t>
      </w:r>
      <w:r w:rsidRPr="00351C34">
        <w:rPr>
          <w:rFonts w:ascii="Calibri" w:hAnsi="Calibri" w:cs="Tahoma"/>
          <w:sz w:val="23"/>
          <w:szCs w:val="23"/>
        </w:rPr>
        <w:t xml:space="preserve"> </w:t>
      </w:r>
    </w:p>
    <w:p w:rsidR="00D802A1" w:rsidRDefault="00CC73D1" w:rsidP="004E7216">
      <w:pPr>
        <w:pStyle w:val="Akapitzlist"/>
        <w:autoSpaceDE w:val="0"/>
        <w:autoSpaceDN w:val="0"/>
        <w:adjustRightInd w:val="0"/>
        <w:ind w:left="360"/>
        <w:jc w:val="both"/>
        <w:rPr>
          <w:rFonts w:ascii="Calibri" w:hAnsi="Calibri" w:cs="Tahoma"/>
          <w:sz w:val="23"/>
          <w:szCs w:val="23"/>
        </w:rPr>
      </w:pPr>
      <w:r w:rsidRPr="00351C34">
        <w:rPr>
          <w:rFonts w:ascii="Calibri" w:hAnsi="Calibri" w:cs="Tahoma"/>
          <w:sz w:val="23"/>
          <w:szCs w:val="23"/>
        </w:rPr>
        <w:t>Zakończenie realizacji zamówienia następuje w chwili zgłoszenia do odbioru, potwierdzonego protokołem odbioru.</w:t>
      </w:r>
    </w:p>
    <w:p w:rsidR="00283DCC" w:rsidRDefault="00283DCC" w:rsidP="004E7216">
      <w:pPr>
        <w:pStyle w:val="Akapitzlist"/>
        <w:autoSpaceDE w:val="0"/>
        <w:autoSpaceDN w:val="0"/>
        <w:adjustRightInd w:val="0"/>
        <w:ind w:left="360"/>
        <w:jc w:val="both"/>
        <w:rPr>
          <w:rFonts w:ascii="Calibri" w:hAnsi="Calibri" w:cs="Tahoma"/>
          <w:sz w:val="23"/>
          <w:szCs w:val="23"/>
        </w:rPr>
      </w:pPr>
    </w:p>
    <w:p w:rsidR="00A41151" w:rsidRPr="000878A7" w:rsidRDefault="00A41151" w:rsidP="00F46C1F">
      <w:pPr>
        <w:tabs>
          <w:tab w:val="left" w:pos="4157"/>
        </w:tabs>
        <w:autoSpaceDE w:val="0"/>
        <w:autoSpaceDN w:val="0"/>
        <w:adjustRightInd w:val="0"/>
        <w:rPr>
          <w:rFonts w:ascii="Calibri" w:hAnsi="Calibri" w:cs="Tahoma"/>
          <w:sz w:val="12"/>
          <w:szCs w:val="12"/>
        </w:rPr>
      </w:pPr>
    </w:p>
    <w:p w:rsidR="00CC73D1" w:rsidRPr="00351C34" w:rsidRDefault="00CC73D1" w:rsidP="00061B99">
      <w:pPr>
        <w:autoSpaceDE w:val="0"/>
        <w:autoSpaceDN w:val="0"/>
        <w:adjustRightInd w:val="0"/>
        <w:jc w:val="center"/>
        <w:rPr>
          <w:rFonts w:ascii="Calibri" w:hAnsi="Calibri" w:cs="Tahoma"/>
          <w:b/>
          <w:sz w:val="23"/>
          <w:szCs w:val="23"/>
        </w:rPr>
      </w:pPr>
      <w:r w:rsidRPr="00351C34">
        <w:rPr>
          <w:rFonts w:ascii="Calibri" w:hAnsi="Calibri" w:cs="Tahoma"/>
          <w:b/>
          <w:sz w:val="23"/>
          <w:szCs w:val="23"/>
        </w:rPr>
        <w:t>Wynagrodzenie Wykonawcy</w:t>
      </w:r>
    </w:p>
    <w:p w:rsidR="00CC73D1" w:rsidRPr="00351C34" w:rsidRDefault="00B1235F" w:rsidP="00061B99">
      <w:pPr>
        <w:autoSpaceDE w:val="0"/>
        <w:autoSpaceDN w:val="0"/>
        <w:adjustRightInd w:val="0"/>
        <w:jc w:val="center"/>
        <w:rPr>
          <w:rFonts w:ascii="Calibri" w:hAnsi="Calibri" w:cs="Tahoma"/>
          <w:b/>
          <w:sz w:val="23"/>
          <w:szCs w:val="23"/>
        </w:rPr>
      </w:pPr>
      <w:r>
        <w:rPr>
          <w:rFonts w:ascii="Calibri" w:hAnsi="Calibri" w:cs="Tahoma"/>
          <w:b/>
          <w:sz w:val="23"/>
          <w:szCs w:val="23"/>
        </w:rPr>
        <w:t>§ 4</w:t>
      </w:r>
    </w:p>
    <w:p w:rsidR="00CC73D1" w:rsidRPr="00351C34" w:rsidRDefault="00CC73D1" w:rsidP="006F1192">
      <w:pPr>
        <w:pStyle w:val="Tekstpodstawowy"/>
        <w:numPr>
          <w:ilvl w:val="0"/>
          <w:numId w:val="10"/>
        </w:numPr>
        <w:jc w:val="both"/>
        <w:rPr>
          <w:rFonts w:ascii="Calibri" w:hAnsi="Calibri" w:cs="Tahoma"/>
          <w:snapToGrid w:val="0"/>
          <w:sz w:val="23"/>
          <w:szCs w:val="23"/>
        </w:rPr>
      </w:pPr>
      <w:r w:rsidRPr="00351C34">
        <w:rPr>
          <w:rFonts w:ascii="Calibri" w:hAnsi="Calibri" w:cs="Tahoma"/>
          <w:snapToGrid w:val="0"/>
          <w:sz w:val="23"/>
          <w:szCs w:val="23"/>
        </w:rPr>
        <w:t>Za wykonanie zlecenia Wykonawcy przysługiwać będzie wynagrodzenie ryczałtowe w wysokości: …………. zł (netto) + VAT (……%) = …….………</w:t>
      </w:r>
      <w:r w:rsidRPr="00351C34">
        <w:rPr>
          <w:rFonts w:ascii="Calibri" w:hAnsi="Calibri" w:cs="Tahoma"/>
          <w:b/>
          <w:snapToGrid w:val="0"/>
          <w:sz w:val="23"/>
          <w:szCs w:val="23"/>
        </w:rPr>
        <w:t>zł (brutto)</w:t>
      </w:r>
      <w:r w:rsidRPr="00351C34">
        <w:rPr>
          <w:rFonts w:ascii="Calibri" w:hAnsi="Calibri" w:cs="Tahoma"/>
          <w:snapToGrid w:val="0"/>
          <w:sz w:val="23"/>
          <w:szCs w:val="23"/>
        </w:rPr>
        <w:t>, (słownie brutto: ………………………)</w:t>
      </w:r>
    </w:p>
    <w:p w:rsidR="00CC73D1" w:rsidRPr="00351C34" w:rsidRDefault="00CC73D1" w:rsidP="006F1192">
      <w:pPr>
        <w:pStyle w:val="Akapitzlist"/>
        <w:numPr>
          <w:ilvl w:val="0"/>
          <w:numId w:val="10"/>
        </w:numPr>
        <w:jc w:val="both"/>
        <w:rPr>
          <w:rFonts w:ascii="Calibri" w:hAnsi="Calibri" w:cs="Tahoma"/>
          <w:snapToGrid w:val="0"/>
          <w:sz w:val="23"/>
          <w:szCs w:val="23"/>
        </w:rPr>
      </w:pPr>
      <w:r w:rsidRPr="00351C34">
        <w:rPr>
          <w:rFonts w:ascii="Calibri" w:hAnsi="Calibri" w:cs="Tahoma"/>
          <w:snapToGrid w:val="0"/>
          <w:sz w:val="23"/>
          <w:szCs w:val="23"/>
        </w:rPr>
        <w:t>Cena obejmuj</w:t>
      </w:r>
      <w:r w:rsidR="00B82235">
        <w:rPr>
          <w:rFonts w:ascii="Calibri" w:hAnsi="Calibri" w:cs="Tahoma"/>
          <w:snapToGrid w:val="0"/>
          <w:sz w:val="23"/>
          <w:szCs w:val="23"/>
        </w:rPr>
        <w:t xml:space="preserve">e wszystkie prace określone w </w:t>
      </w:r>
      <w:r w:rsidRPr="00351C34">
        <w:rPr>
          <w:rFonts w:ascii="Calibri" w:hAnsi="Calibri" w:cs="Tahoma"/>
          <w:snapToGrid w:val="0"/>
          <w:sz w:val="23"/>
          <w:szCs w:val="23"/>
        </w:rPr>
        <w:t xml:space="preserve"> przedmiarze robót załączonym do zapytania ofertowego. Za roboty niewykonane, choć objęte kosztorysem ofertowym, wynagrodzenie Wykonawcy nie przysługuje. </w:t>
      </w:r>
    </w:p>
    <w:p w:rsidR="00CC73D1" w:rsidRPr="00351C34" w:rsidRDefault="00CC73D1" w:rsidP="006F1192">
      <w:pPr>
        <w:pStyle w:val="Akapitzlist"/>
        <w:numPr>
          <w:ilvl w:val="0"/>
          <w:numId w:val="10"/>
        </w:numPr>
        <w:rPr>
          <w:rFonts w:ascii="Calibri" w:hAnsi="Calibri" w:cs="Tahoma"/>
          <w:snapToGrid w:val="0"/>
          <w:sz w:val="23"/>
          <w:szCs w:val="23"/>
        </w:rPr>
      </w:pPr>
      <w:r w:rsidRPr="00351C34">
        <w:rPr>
          <w:rFonts w:ascii="Calibri" w:hAnsi="Calibri" w:cs="Tahoma"/>
          <w:snapToGrid w:val="0"/>
          <w:sz w:val="23"/>
          <w:szCs w:val="23"/>
        </w:rPr>
        <w:t>Za datę zapłaty przelewu przyjmuje się datę złożenia przelewu w Banku Zamawiającego.</w:t>
      </w:r>
    </w:p>
    <w:p w:rsidR="00CC73D1" w:rsidRPr="00351C34" w:rsidRDefault="00CC73D1" w:rsidP="006F1192">
      <w:pPr>
        <w:pStyle w:val="Akapitzlist"/>
        <w:numPr>
          <w:ilvl w:val="0"/>
          <w:numId w:val="10"/>
        </w:numPr>
        <w:jc w:val="both"/>
        <w:rPr>
          <w:rFonts w:ascii="Calibri" w:hAnsi="Calibri" w:cs="Tahoma"/>
          <w:snapToGrid w:val="0"/>
          <w:sz w:val="23"/>
          <w:szCs w:val="23"/>
        </w:rPr>
      </w:pPr>
      <w:r w:rsidRPr="00351C34">
        <w:rPr>
          <w:rFonts w:ascii="Calibri" w:hAnsi="Calibri" w:cs="Tahoma"/>
          <w:snapToGrid w:val="0"/>
          <w:sz w:val="23"/>
          <w:szCs w:val="23"/>
        </w:rPr>
        <w:lastRenderedPageBreak/>
        <w:t>Wynagrodzenie o którym mowa w ust. 1 zostało wyliczone w oparciu o dokumentację określoną w </w:t>
      </w:r>
      <w:r w:rsidR="00055094" w:rsidRPr="00351C34">
        <w:rPr>
          <w:rFonts w:ascii="Calibri" w:hAnsi="Calibri" w:cs="Tahoma"/>
          <w:sz w:val="23"/>
          <w:szCs w:val="23"/>
        </w:rPr>
        <w:t>§ 1 ust. </w:t>
      </w:r>
      <w:r w:rsidRPr="00351C34">
        <w:rPr>
          <w:rFonts w:ascii="Calibri" w:hAnsi="Calibri" w:cs="Tahoma"/>
          <w:sz w:val="23"/>
          <w:szCs w:val="23"/>
        </w:rPr>
        <w:t>3</w:t>
      </w:r>
      <w:r w:rsidRPr="00351C34">
        <w:rPr>
          <w:rFonts w:ascii="Calibri" w:hAnsi="Calibri" w:cs="Tahoma"/>
          <w:snapToGrid w:val="0"/>
          <w:sz w:val="23"/>
          <w:szCs w:val="23"/>
        </w:rPr>
        <w:t xml:space="preserve">. </w:t>
      </w:r>
    </w:p>
    <w:p w:rsidR="00CC73D1" w:rsidRPr="00351C34" w:rsidRDefault="00CC73D1" w:rsidP="00061B99">
      <w:pPr>
        <w:autoSpaceDE w:val="0"/>
        <w:autoSpaceDN w:val="0"/>
        <w:adjustRightInd w:val="0"/>
        <w:jc w:val="center"/>
        <w:rPr>
          <w:rFonts w:ascii="Calibri" w:hAnsi="Calibri" w:cs="Tahoma"/>
          <w:b/>
          <w:sz w:val="23"/>
          <w:szCs w:val="23"/>
        </w:rPr>
      </w:pPr>
      <w:r w:rsidRPr="00351C34">
        <w:rPr>
          <w:rFonts w:ascii="Calibri" w:hAnsi="Calibri" w:cs="Tahoma"/>
          <w:b/>
          <w:sz w:val="23"/>
          <w:szCs w:val="23"/>
        </w:rPr>
        <w:t>Płatność</w:t>
      </w:r>
    </w:p>
    <w:p w:rsidR="00CC73D1" w:rsidRPr="00351C34" w:rsidRDefault="00B1235F" w:rsidP="00760A0F">
      <w:pPr>
        <w:autoSpaceDE w:val="0"/>
        <w:autoSpaceDN w:val="0"/>
        <w:adjustRightInd w:val="0"/>
        <w:jc w:val="center"/>
        <w:rPr>
          <w:rFonts w:ascii="Calibri" w:hAnsi="Calibri" w:cs="Tahoma"/>
          <w:b/>
          <w:sz w:val="23"/>
          <w:szCs w:val="23"/>
        </w:rPr>
      </w:pPr>
      <w:r>
        <w:rPr>
          <w:rFonts w:ascii="Calibri" w:hAnsi="Calibri" w:cs="Tahoma"/>
          <w:b/>
          <w:sz w:val="23"/>
          <w:szCs w:val="23"/>
        </w:rPr>
        <w:t>§ 5</w:t>
      </w:r>
    </w:p>
    <w:p w:rsidR="00CC73D1" w:rsidRPr="00351C34" w:rsidRDefault="00CC73D1" w:rsidP="006F1192">
      <w:pPr>
        <w:pStyle w:val="Akapitzlist"/>
        <w:numPr>
          <w:ilvl w:val="0"/>
          <w:numId w:val="11"/>
        </w:numPr>
        <w:autoSpaceDE w:val="0"/>
        <w:autoSpaceDN w:val="0"/>
        <w:adjustRightInd w:val="0"/>
        <w:jc w:val="both"/>
        <w:rPr>
          <w:rFonts w:ascii="Calibri" w:hAnsi="Calibri" w:cs="Tahoma"/>
          <w:sz w:val="23"/>
          <w:szCs w:val="23"/>
        </w:rPr>
      </w:pPr>
      <w:r w:rsidRPr="00351C34">
        <w:rPr>
          <w:rFonts w:ascii="Calibri" w:hAnsi="Calibri" w:cs="Tahoma"/>
          <w:sz w:val="23"/>
          <w:szCs w:val="23"/>
        </w:rPr>
        <w:t>Rozliczenie wykonania przedmiotu umowy nastąpi jednorazowo, na podstawie faktury VAT wystawionej przez Wykonawcę w oparciu o podpisany protokół odbioru ostatecznego przedmiotu umowy.</w:t>
      </w:r>
    </w:p>
    <w:p w:rsidR="00CC73D1" w:rsidRPr="00351C34" w:rsidRDefault="00CC73D1" w:rsidP="006F1192">
      <w:pPr>
        <w:numPr>
          <w:ilvl w:val="0"/>
          <w:numId w:val="11"/>
        </w:numPr>
        <w:jc w:val="both"/>
        <w:rPr>
          <w:rFonts w:ascii="Calibri" w:hAnsi="Calibri"/>
          <w:sz w:val="23"/>
          <w:szCs w:val="23"/>
        </w:rPr>
      </w:pPr>
      <w:r w:rsidRPr="00351C34">
        <w:rPr>
          <w:rFonts w:ascii="Calibri" w:hAnsi="Calibri"/>
          <w:sz w:val="23"/>
          <w:szCs w:val="23"/>
        </w:rPr>
        <w:t>Faktura w części dotyczącej Zamawiającego powinna b</w:t>
      </w:r>
      <w:r w:rsidR="004E7216" w:rsidRPr="00351C34">
        <w:rPr>
          <w:rFonts w:ascii="Calibri" w:hAnsi="Calibri"/>
          <w:sz w:val="23"/>
          <w:szCs w:val="23"/>
        </w:rPr>
        <w:t>yć wystawiona przez Wykonawcę w </w:t>
      </w:r>
      <w:r w:rsidRPr="00351C34">
        <w:rPr>
          <w:rFonts w:ascii="Calibri" w:hAnsi="Calibri"/>
          <w:sz w:val="23"/>
          <w:szCs w:val="23"/>
        </w:rPr>
        <w:t>następujący sposób:</w:t>
      </w:r>
    </w:p>
    <w:p w:rsidR="00CC73D1" w:rsidRPr="00351C34" w:rsidRDefault="00CC73D1" w:rsidP="00455A3B">
      <w:pPr>
        <w:ind w:left="600"/>
        <w:jc w:val="both"/>
        <w:rPr>
          <w:rFonts w:ascii="Calibri" w:hAnsi="Calibri"/>
          <w:sz w:val="23"/>
          <w:szCs w:val="23"/>
        </w:rPr>
      </w:pPr>
      <w:r w:rsidRPr="00351C34">
        <w:rPr>
          <w:rFonts w:ascii="Calibri" w:hAnsi="Calibri"/>
          <w:sz w:val="23"/>
          <w:szCs w:val="23"/>
        </w:rPr>
        <w:t xml:space="preserve">Nabywca: </w:t>
      </w:r>
      <w:r w:rsidR="00B1235F">
        <w:rPr>
          <w:rFonts w:ascii="Calibri" w:hAnsi="Calibri"/>
          <w:sz w:val="23"/>
          <w:szCs w:val="23"/>
        </w:rPr>
        <w:t>Powiat Turecki, ul. Kaliska 59, 62 700 Turek, NIP: 6681944189</w:t>
      </w:r>
    </w:p>
    <w:p w:rsidR="00CC73D1" w:rsidRPr="00351C34" w:rsidRDefault="00CC73D1" w:rsidP="00455A3B">
      <w:pPr>
        <w:ind w:left="600"/>
        <w:jc w:val="both"/>
        <w:rPr>
          <w:rFonts w:ascii="Calibri" w:hAnsi="Calibri"/>
          <w:sz w:val="23"/>
          <w:szCs w:val="23"/>
        </w:rPr>
      </w:pPr>
      <w:r w:rsidRPr="00351C34">
        <w:rPr>
          <w:rFonts w:ascii="Calibri" w:hAnsi="Calibri"/>
          <w:sz w:val="23"/>
          <w:szCs w:val="23"/>
        </w:rPr>
        <w:t xml:space="preserve">Odbiorca: </w:t>
      </w:r>
      <w:r w:rsidR="00B1235F">
        <w:rPr>
          <w:rFonts w:ascii="Calibri" w:hAnsi="Calibri"/>
          <w:sz w:val="23"/>
          <w:szCs w:val="23"/>
        </w:rPr>
        <w:t>I Liceum Ogólnokształcące, ul. Kościuszki 4, 62-700 Turek</w:t>
      </w:r>
    </w:p>
    <w:p w:rsidR="00CC73D1" w:rsidRPr="00351C34" w:rsidRDefault="00CC73D1" w:rsidP="006F1192">
      <w:pPr>
        <w:pStyle w:val="Akapitzlist"/>
        <w:numPr>
          <w:ilvl w:val="0"/>
          <w:numId w:val="11"/>
        </w:numPr>
        <w:autoSpaceDE w:val="0"/>
        <w:autoSpaceDN w:val="0"/>
        <w:adjustRightInd w:val="0"/>
        <w:jc w:val="both"/>
        <w:rPr>
          <w:rFonts w:ascii="Calibri" w:hAnsi="Calibri" w:cs="Tahoma"/>
          <w:sz w:val="23"/>
          <w:szCs w:val="23"/>
        </w:rPr>
      </w:pPr>
      <w:r w:rsidRPr="00351C34">
        <w:rPr>
          <w:rFonts w:ascii="Calibri" w:hAnsi="Calibri" w:cs="Tahoma"/>
          <w:sz w:val="23"/>
          <w:szCs w:val="23"/>
        </w:rPr>
        <w:t>Termin realizacji faktury – 21 dni licząc od daty wpływu do Zamawiającego.</w:t>
      </w:r>
    </w:p>
    <w:p w:rsidR="00CC73D1" w:rsidRPr="00351C34" w:rsidRDefault="00CC73D1" w:rsidP="006F1192">
      <w:pPr>
        <w:pStyle w:val="Akapitzlist"/>
        <w:numPr>
          <w:ilvl w:val="0"/>
          <w:numId w:val="11"/>
        </w:numPr>
        <w:autoSpaceDE w:val="0"/>
        <w:autoSpaceDN w:val="0"/>
        <w:adjustRightInd w:val="0"/>
        <w:jc w:val="both"/>
        <w:rPr>
          <w:rFonts w:ascii="Calibri" w:hAnsi="Calibri" w:cs="Tahoma"/>
          <w:sz w:val="23"/>
          <w:szCs w:val="23"/>
        </w:rPr>
      </w:pPr>
      <w:r w:rsidRPr="00351C34">
        <w:rPr>
          <w:rFonts w:ascii="Calibri" w:hAnsi="Calibri" w:cs="Tahoma"/>
          <w:sz w:val="23"/>
          <w:szCs w:val="23"/>
        </w:rPr>
        <w:t>Należność Wykonawcy wynikająca ze złożonej faktury będzie przekazywana na konto wskazane pr</w:t>
      </w:r>
      <w:r w:rsidR="00B1235F">
        <w:rPr>
          <w:rFonts w:ascii="Calibri" w:hAnsi="Calibri" w:cs="Tahoma"/>
          <w:sz w:val="23"/>
          <w:szCs w:val="23"/>
        </w:rPr>
        <w:t>zez Wykonawcę w fakturze</w:t>
      </w:r>
      <w:r w:rsidRPr="00351C34">
        <w:rPr>
          <w:rFonts w:ascii="Calibri" w:hAnsi="Calibri" w:cs="Tahoma"/>
          <w:sz w:val="23"/>
          <w:szCs w:val="23"/>
        </w:rPr>
        <w:t>.</w:t>
      </w:r>
    </w:p>
    <w:p w:rsidR="00CC73D1" w:rsidRPr="00351C34" w:rsidRDefault="00CC73D1" w:rsidP="00061B99">
      <w:pPr>
        <w:autoSpaceDE w:val="0"/>
        <w:autoSpaceDN w:val="0"/>
        <w:adjustRightInd w:val="0"/>
        <w:jc w:val="center"/>
        <w:rPr>
          <w:rFonts w:ascii="Calibri" w:hAnsi="Calibri" w:cs="Tahoma"/>
          <w:b/>
          <w:sz w:val="23"/>
          <w:szCs w:val="23"/>
        </w:rPr>
      </w:pPr>
      <w:r w:rsidRPr="00351C34">
        <w:rPr>
          <w:rFonts w:ascii="Calibri" w:hAnsi="Calibri" w:cs="Tahoma"/>
          <w:b/>
          <w:sz w:val="23"/>
          <w:szCs w:val="23"/>
        </w:rPr>
        <w:t>Obowiązki uczestników procesu inwestycyjnego</w:t>
      </w:r>
    </w:p>
    <w:p w:rsidR="00CC73D1" w:rsidRPr="00351C34" w:rsidRDefault="00B1235F" w:rsidP="00061B99">
      <w:pPr>
        <w:autoSpaceDE w:val="0"/>
        <w:autoSpaceDN w:val="0"/>
        <w:adjustRightInd w:val="0"/>
        <w:jc w:val="center"/>
        <w:rPr>
          <w:rFonts w:ascii="Calibri" w:hAnsi="Calibri" w:cs="Tahoma"/>
          <w:b/>
          <w:sz w:val="23"/>
          <w:szCs w:val="23"/>
        </w:rPr>
      </w:pPr>
      <w:r>
        <w:rPr>
          <w:rFonts w:ascii="Calibri" w:hAnsi="Calibri" w:cs="Tahoma"/>
          <w:b/>
          <w:sz w:val="23"/>
          <w:szCs w:val="23"/>
        </w:rPr>
        <w:t>§ 6</w:t>
      </w:r>
    </w:p>
    <w:p w:rsidR="00CC73D1" w:rsidRPr="00351C34" w:rsidRDefault="00CC73D1" w:rsidP="006F1192">
      <w:pPr>
        <w:pStyle w:val="Akapitzlist"/>
        <w:numPr>
          <w:ilvl w:val="0"/>
          <w:numId w:val="12"/>
        </w:numPr>
        <w:autoSpaceDE w:val="0"/>
        <w:autoSpaceDN w:val="0"/>
        <w:adjustRightInd w:val="0"/>
        <w:jc w:val="both"/>
        <w:rPr>
          <w:rFonts w:ascii="Calibri" w:hAnsi="Calibri" w:cs="Tahoma"/>
          <w:sz w:val="23"/>
          <w:szCs w:val="23"/>
        </w:rPr>
      </w:pPr>
      <w:r w:rsidRPr="00351C34">
        <w:rPr>
          <w:rFonts w:ascii="Calibri" w:hAnsi="Calibri" w:cs="Tahoma"/>
          <w:sz w:val="23"/>
          <w:szCs w:val="23"/>
        </w:rPr>
        <w:t xml:space="preserve">Do obowiązków </w:t>
      </w:r>
      <w:r w:rsidRPr="00351C34">
        <w:rPr>
          <w:rFonts w:ascii="Calibri" w:hAnsi="Calibri" w:cs="Tahoma"/>
          <w:b/>
          <w:sz w:val="23"/>
          <w:szCs w:val="23"/>
        </w:rPr>
        <w:t>Zamawiającego</w:t>
      </w:r>
      <w:r w:rsidRPr="00351C34">
        <w:rPr>
          <w:rFonts w:ascii="Calibri" w:hAnsi="Calibri" w:cs="Tahoma"/>
          <w:sz w:val="23"/>
          <w:szCs w:val="23"/>
        </w:rPr>
        <w:t xml:space="preserve"> należy:</w:t>
      </w:r>
    </w:p>
    <w:p w:rsidR="00CC73D1" w:rsidRPr="00351C34" w:rsidRDefault="00CC73D1" w:rsidP="006F1192">
      <w:pPr>
        <w:pStyle w:val="Akapitzlist"/>
        <w:numPr>
          <w:ilvl w:val="0"/>
          <w:numId w:val="13"/>
        </w:numPr>
        <w:tabs>
          <w:tab w:val="left" w:pos="720"/>
        </w:tabs>
        <w:autoSpaceDE w:val="0"/>
        <w:autoSpaceDN w:val="0"/>
        <w:adjustRightInd w:val="0"/>
        <w:jc w:val="both"/>
        <w:rPr>
          <w:rFonts w:ascii="Calibri" w:hAnsi="Calibri" w:cs="Tahoma"/>
          <w:sz w:val="23"/>
          <w:szCs w:val="23"/>
        </w:rPr>
      </w:pPr>
      <w:r w:rsidRPr="00351C34">
        <w:rPr>
          <w:rFonts w:ascii="Calibri" w:hAnsi="Calibri" w:cs="Tahoma"/>
          <w:sz w:val="23"/>
          <w:szCs w:val="23"/>
        </w:rPr>
        <w:t>przekazanie terenu budo</w:t>
      </w:r>
      <w:r w:rsidR="00D53F07">
        <w:rPr>
          <w:rFonts w:ascii="Calibri" w:hAnsi="Calibri" w:cs="Tahoma"/>
          <w:sz w:val="23"/>
          <w:szCs w:val="23"/>
        </w:rPr>
        <w:t>wy</w:t>
      </w:r>
      <w:r w:rsidRPr="00351C34">
        <w:rPr>
          <w:rFonts w:ascii="Calibri" w:hAnsi="Calibri" w:cs="Tahoma"/>
          <w:sz w:val="23"/>
          <w:szCs w:val="23"/>
        </w:rPr>
        <w:t xml:space="preserve"> w terminie określonym w </w:t>
      </w:r>
      <w:r w:rsidRPr="00351C34">
        <w:rPr>
          <w:rFonts w:ascii="Calibri" w:hAnsi="Calibri" w:cs="Tahoma"/>
          <w:b/>
          <w:sz w:val="23"/>
          <w:szCs w:val="23"/>
        </w:rPr>
        <w:t>§ 3</w:t>
      </w:r>
      <w:r w:rsidRPr="00351C34">
        <w:rPr>
          <w:rFonts w:ascii="Calibri" w:hAnsi="Calibri" w:cs="Tahoma"/>
          <w:sz w:val="23"/>
          <w:szCs w:val="23"/>
        </w:rPr>
        <w:t xml:space="preserve"> niniejszej umowy,</w:t>
      </w:r>
    </w:p>
    <w:p w:rsidR="00CC73D1" w:rsidRPr="00351C34" w:rsidRDefault="00CC73D1" w:rsidP="006F1192">
      <w:pPr>
        <w:pStyle w:val="Akapitzlist"/>
        <w:numPr>
          <w:ilvl w:val="0"/>
          <w:numId w:val="13"/>
        </w:numPr>
        <w:tabs>
          <w:tab w:val="left" w:pos="720"/>
        </w:tabs>
        <w:autoSpaceDE w:val="0"/>
        <w:autoSpaceDN w:val="0"/>
        <w:adjustRightInd w:val="0"/>
        <w:jc w:val="both"/>
        <w:rPr>
          <w:rFonts w:ascii="Calibri" w:hAnsi="Calibri" w:cs="Tahoma"/>
          <w:sz w:val="23"/>
          <w:szCs w:val="23"/>
        </w:rPr>
      </w:pPr>
      <w:r w:rsidRPr="00351C34">
        <w:rPr>
          <w:rFonts w:ascii="Calibri" w:hAnsi="Calibri" w:cs="Tahoma"/>
          <w:sz w:val="23"/>
          <w:szCs w:val="23"/>
        </w:rPr>
        <w:t>zapewnienie nadzoru inwestorskiego,</w:t>
      </w:r>
    </w:p>
    <w:p w:rsidR="00CC73D1" w:rsidRPr="00351C34" w:rsidRDefault="00CC73D1" w:rsidP="006F1192">
      <w:pPr>
        <w:pStyle w:val="Akapitzlist"/>
        <w:numPr>
          <w:ilvl w:val="0"/>
          <w:numId w:val="13"/>
        </w:numPr>
        <w:tabs>
          <w:tab w:val="left" w:pos="720"/>
        </w:tabs>
        <w:autoSpaceDE w:val="0"/>
        <w:autoSpaceDN w:val="0"/>
        <w:adjustRightInd w:val="0"/>
        <w:jc w:val="both"/>
        <w:rPr>
          <w:rFonts w:ascii="Calibri" w:hAnsi="Calibri" w:cs="Tahoma"/>
          <w:sz w:val="23"/>
          <w:szCs w:val="23"/>
        </w:rPr>
      </w:pPr>
      <w:r w:rsidRPr="00351C34">
        <w:rPr>
          <w:rFonts w:ascii="Calibri" w:hAnsi="Calibri" w:cs="Tahoma"/>
          <w:sz w:val="23"/>
          <w:szCs w:val="23"/>
        </w:rPr>
        <w:t>odebranie wykonanych robót zrealizowanych zgodnie z umową i zapłata wynagrodzenia za wykonane roboty.</w:t>
      </w:r>
    </w:p>
    <w:p w:rsidR="00CC73D1" w:rsidRPr="00351C34" w:rsidRDefault="00CC73D1" w:rsidP="006F1192">
      <w:pPr>
        <w:pStyle w:val="Akapitzlist"/>
        <w:numPr>
          <w:ilvl w:val="0"/>
          <w:numId w:val="12"/>
        </w:numPr>
        <w:autoSpaceDE w:val="0"/>
        <w:autoSpaceDN w:val="0"/>
        <w:adjustRightInd w:val="0"/>
        <w:jc w:val="both"/>
        <w:rPr>
          <w:rFonts w:ascii="Calibri" w:hAnsi="Calibri" w:cs="Tahoma"/>
          <w:sz w:val="23"/>
          <w:szCs w:val="23"/>
        </w:rPr>
      </w:pPr>
      <w:r w:rsidRPr="00351C34">
        <w:rPr>
          <w:rFonts w:ascii="Calibri" w:hAnsi="Calibri" w:cs="Tahoma"/>
          <w:sz w:val="23"/>
          <w:szCs w:val="23"/>
        </w:rPr>
        <w:t xml:space="preserve">Do obowiązków </w:t>
      </w:r>
      <w:r w:rsidRPr="00351C34">
        <w:rPr>
          <w:rFonts w:ascii="Calibri" w:hAnsi="Calibri" w:cs="Tahoma"/>
          <w:b/>
          <w:sz w:val="23"/>
          <w:szCs w:val="23"/>
        </w:rPr>
        <w:t xml:space="preserve">Wykonawcy </w:t>
      </w:r>
      <w:r w:rsidRPr="00351C34">
        <w:rPr>
          <w:rFonts w:ascii="Calibri" w:hAnsi="Calibri" w:cs="Tahoma"/>
          <w:sz w:val="23"/>
          <w:szCs w:val="23"/>
        </w:rPr>
        <w:t>należy w szczególności:</w:t>
      </w:r>
    </w:p>
    <w:p w:rsidR="00CC73D1" w:rsidRPr="00351C34" w:rsidRDefault="00CC73D1" w:rsidP="006F1192">
      <w:pPr>
        <w:pStyle w:val="Akapitzlist"/>
        <w:numPr>
          <w:ilvl w:val="0"/>
          <w:numId w:val="14"/>
        </w:numPr>
        <w:autoSpaceDE w:val="0"/>
        <w:autoSpaceDN w:val="0"/>
        <w:adjustRightInd w:val="0"/>
        <w:jc w:val="both"/>
        <w:rPr>
          <w:rFonts w:ascii="Calibri" w:hAnsi="Calibri" w:cs="Tahoma"/>
          <w:sz w:val="23"/>
          <w:szCs w:val="23"/>
        </w:rPr>
      </w:pPr>
      <w:r w:rsidRPr="00351C34">
        <w:rPr>
          <w:rFonts w:ascii="Calibri" w:hAnsi="Calibri" w:cs="Tahoma"/>
          <w:sz w:val="23"/>
          <w:szCs w:val="23"/>
        </w:rPr>
        <w:t xml:space="preserve">dostarczenie Zamawiającemu oświadczenia kierownika robót o przyjęciu obowiązku </w:t>
      </w:r>
      <w:r w:rsidRPr="00351C34">
        <w:rPr>
          <w:rFonts w:ascii="Calibri" w:hAnsi="Calibri" w:cs="Tahoma"/>
          <w:sz w:val="23"/>
          <w:szCs w:val="23"/>
        </w:rPr>
        <w:br/>
        <w:t xml:space="preserve">w ciągu </w:t>
      </w:r>
      <w:r w:rsidRPr="00351C34">
        <w:rPr>
          <w:rFonts w:ascii="Calibri" w:hAnsi="Calibri" w:cs="Tahoma"/>
          <w:b/>
          <w:sz w:val="23"/>
          <w:szCs w:val="23"/>
        </w:rPr>
        <w:t>3 dni roboczych od podpisania umowy</w:t>
      </w:r>
      <w:r w:rsidRPr="00351C34">
        <w:rPr>
          <w:rFonts w:ascii="Calibri" w:hAnsi="Calibri" w:cs="Tahoma"/>
          <w:sz w:val="23"/>
          <w:szCs w:val="23"/>
        </w:rPr>
        <w:t>,</w:t>
      </w:r>
    </w:p>
    <w:p w:rsidR="00CC73D1" w:rsidRPr="00351C34" w:rsidRDefault="00CC73D1" w:rsidP="006F1192">
      <w:pPr>
        <w:pStyle w:val="Akapitzlist"/>
        <w:numPr>
          <w:ilvl w:val="0"/>
          <w:numId w:val="14"/>
        </w:numPr>
        <w:autoSpaceDE w:val="0"/>
        <w:autoSpaceDN w:val="0"/>
        <w:adjustRightInd w:val="0"/>
        <w:jc w:val="both"/>
        <w:rPr>
          <w:rFonts w:ascii="Calibri" w:hAnsi="Calibri" w:cs="Tahoma"/>
          <w:sz w:val="23"/>
          <w:szCs w:val="23"/>
        </w:rPr>
      </w:pPr>
      <w:r w:rsidRPr="00351C34">
        <w:rPr>
          <w:rFonts w:ascii="Calibri" w:hAnsi="Calibri" w:cs="Tahoma"/>
          <w:sz w:val="23"/>
          <w:szCs w:val="23"/>
        </w:rPr>
        <w:t xml:space="preserve">wykonywanie czynności wymienionych w </w:t>
      </w:r>
      <w:r w:rsidRPr="00351C34">
        <w:rPr>
          <w:rFonts w:ascii="Calibri" w:hAnsi="Calibri" w:cs="Tahoma"/>
          <w:b/>
          <w:sz w:val="23"/>
          <w:szCs w:val="23"/>
        </w:rPr>
        <w:t>art. 22 ustawy Prawo budowlane</w:t>
      </w:r>
      <w:r w:rsidRPr="00351C34">
        <w:rPr>
          <w:rFonts w:ascii="Calibri" w:hAnsi="Calibri" w:cs="Tahoma"/>
          <w:sz w:val="23"/>
          <w:szCs w:val="23"/>
        </w:rPr>
        <w:t>,</w:t>
      </w:r>
    </w:p>
    <w:p w:rsidR="00CC73D1" w:rsidRPr="00351C34" w:rsidRDefault="00CC73D1" w:rsidP="006F1192">
      <w:pPr>
        <w:pStyle w:val="Akapitzlist"/>
        <w:numPr>
          <w:ilvl w:val="0"/>
          <w:numId w:val="14"/>
        </w:numPr>
        <w:autoSpaceDE w:val="0"/>
        <w:autoSpaceDN w:val="0"/>
        <w:adjustRightInd w:val="0"/>
        <w:jc w:val="both"/>
        <w:rPr>
          <w:rFonts w:ascii="Calibri" w:hAnsi="Calibri" w:cs="Tahoma"/>
          <w:sz w:val="23"/>
          <w:szCs w:val="23"/>
        </w:rPr>
      </w:pPr>
      <w:r w:rsidRPr="00351C34">
        <w:rPr>
          <w:rFonts w:ascii="Calibri" w:hAnsi="Calibri" w:cs="Tahoma"/>
          <w:sz w:val="23"/>
          <w:szCs w:val="23"/>
        </w:rPr>
        <w:t xml:space="preserve">użycie materiałów gwarantujących odpowiednią jakość wykonania zamówienia oraz o parametrach technicznych i jakościowych </w:t>
      </w:r>
      <w:r w:rsidR="002B0A74">
        <w:rPr>
          <w:rFonts w:ascii="Calibri" w:hAnsi="Calibri" w:cs="Tahoma"/>
          <w:sz w:val="23"/>
          <w:szCs w:val="23"/>
        </w:rPr>
        <w:t>nie gorszych niż istniejące wbudowane</w:t>
      </w:r>
      <w:r w:rsidR="00D01677">
        <w:rPr>
          <w:rFonts w:ascii="Calibri" w:hAnsi="Calibri" w:cs="Tahoma"/>
          <w:sz w:val="23"/>
          <w:szCs w:val="23"/>
        </w:rPr>
        <w:t xml:space="preserve"> materiały</w:t>
      </w:r>
      <w:r w:rsidR="002B0A74">
        <w:rPr>
          <w:rFonts w:ascii="Calibri" w:hAnsi="Calibri" w:cs="Tahoma"/>
          <w:sz w:val="23"/>
          <w:szCs w:val="23"/>
        </w:rPr>
        <w:t>,</w:t>
      </w:r>
    </w:p>
    <w:p w:rsidR="00CC73D1" w:rsidRPr="00351C34" w:rsidRDefault="00CC73D1" w:rsidP="006F1192">
      <w:pPr>
        <w:pStyle w:val="Akapitzlist"/>
        <w:numPr>
          <w:ilvl w:val="0"/>
          <w:numId w:val="14"/>
        </w:numPr>
        <w:tabs>
          <w:tab w:val="left" w:pos="720"/>
        </w:tabs>
        <w:autoSpaceDE w:val="0"/>
        <w:autoSpaceDN w:val="0"/>
        <w:adjustRightInd w:val="0"/>
        <w:jc w:val="both"/>
        <w:rPr>
          <w:rFonts w:ascii="Calibri" w:hAnsi="Calibri" w:cs="Tahoma"/>
          <w:sz w:val="23"/>
          <w:szCs w:val="23"/>
        </w:rPr>
      </w:pPr>
      <w:r w:rsidRPr="00351C34">
        <w:rPr>
          <w:rFonts w:ascii="Calibri" w:hAnsi="Calibri" w:cs="Tahoma"/>
          <w:sz w:val="23"/>
          <w:szCs w:val="23"/>
        </w:rPr>
        <w:t>przejęcie placu budowy, jego zagospodarowanie oraz właściwe oznaczenie i zabezpieczenie terenu budowy i miejsc prowadzenia robót zgodnie z obowiązującymi przepisami, zapewnienie należytego ładu i porządku, a w szczególności przestrzegania przepisów BHP na terenie budowy na koszt własny,</w:t>
      </w:r>
    </w:p>
    <w:p w:rsidR="00CC73D1" w:rsidRPr="00351C34" w:rsidRDefault="00CC73D1" w:rsidP="006F1192">
      <w:pPr>
        <w:pStyle w:val="Akapitzlist"/>
        <w:numPr>
          <w:ilvl w:val="0"/>
          <w:numId w:val="14"/>
        </w:numPr>
        <w:autoSpaceDE w:val="0"/>
        <w:autoSpaceDN w:val="0"/>
        <w:adjustRightInd w:val="0"/>
        <w:jc w:val="both"/>
        <w:rPr>
          <w:rFonts w:ascii="Calibri" w:hAnsi="Calibri" w:cs="Tahoma"/>
          <w:sz w:val="23"/>
          <w:szCs w:val="23"/>
        </w:rPr>
      </w:pPr>
      <w:r w:rsidRPr="00351C34">
        <w:rPr>
          <w:rFonts w:ascii="Calibri" w:hAnsi="Calibri" w:cs="Tahoma"/>
          <w:sz w:val="23"/>
          <w:szCs w:val="23"/>
        </w:rPr>
        <w:t xml:space="preserve">urządzenie placu budowy we własnym zakresie i na własny koszt, w tym również zabezpieczenie placu budowy w niezbędne media (woda, energia elektryczna, energia cieplna itp.) wraz </w:t>
      </w:r>
      <w:r w:rsidR="004E7216" w:rsidRPr="00351C34">
        <w:rPr>
          <w:rFonts w:ascii="Calibri" w:hAnsi="Calibri" w:cs="Tahoma"/>
          <w:sz w:val="23"/>
          <w:szCs w:val="23"/>
        </w:rPr>
        <w:t>z </w:t>
      </w:r>
      <w:r w:rsidRPr="00351C34">
        <w:rPr>
          <w:rFonts w:ascii="Calibri" w:hAnsi="Calibri" w:cs="Tahoma"/>
          <w:sz w:val="23"/>
          <w:szCs w:val="23"/>
        </w:rPr>
        <w:t>pokryciem kosztów ich zużycia,</w:t>
      </w:r>
    </w:p>
    <w:p w:rsidR="00CC73D1" w:rsidRPr="00351C34" w:rsidRDefault="00CC73D1" w:rsidP="006F1192">
      <w:pPr>
        <w:pStyle w:val="Akapitzlist"/>
        <w:numPr>
          <w:ilvl w:val="0"/>
          <w:numId w:val="14"/>
        </w:numPr>
        <w:autoSpaceDE w:val="0"/>
        <w:autoSpaceDN w:val="0"/>
        <w:adjustRightInd w:val="0"/>
        <w:jc w:val="both"/>
        <w:rPr>
          <w:rFonts w:ascii="Calibri" w:hAnsi="Calibri" w:cs="Tahoma"/>
          <w:sz w:val="23"/>
          <w:szCs w:val="23"/>
        </w:rPr>
      </w:pPr>
      <w:r w:rsidRPr="00351C34">
        <w:rPr>
          <w:rFonts w:ascii="Calibri" w:hAnsi="Calibri" w:cs="Tahoma"/>
          <w:sz w:val="23"/>
          <w:szCs w:val="23"/>
        </w:rPr>
        <w:t>zorganizowanie dozoru mienia i wszelkich wymaganych przepisami zabezpieczeń p.poż. na terenie budowy oraz ponoszenie za nie pełnej odpowiedzialności materialnej,</w:t>
      </w:r>
    </w:p>
    <w:p w:rsidR="00CC73D1" w:rsidRPr="00351C34" w:rsidRDefault="00CC73D1" w:rsidP="006F1192">
      <w:pPr>
        <w:pStyle w:val="Akapitzlist"/>
        <w:numPr>
          <w:ilvl w:val="0"/>
          <w:numId w:val="14"/>
        </w:numPr>
        <w:autoSpaceDE w:val="0"/>
        <w:autoSpaceDN w:val="0"/>
        <w:adjustRightInd w:val="0"/>
        <w:jc w:val="both"/>
        <w:rPr>
          <w:rFonts w:ascii="Calibri" w:hAnsi="Calibri" w:cs="Tahoma"/>
          <w:sz w:val="23"/>
          <w:szCs w:val="23"/>
        </w:rPr>
      </w:pPr>
      <w:r w:rsidRPr="00351C34">
        <w:rPr>
          <w:rFonts w:ascii="Calibri" w:hAnsi="Calibri" w:cs="Tahoma"/>
          <w:sz w:val="23"/>
          <w:szCs w:val="23"/>
        </w:rPr>
        <w:t>zabezpieczenie budowy przed kradzieżą i innymi ujemnymi oddziaływaniami i ponoszenia skutków finansowych z tego tytułu,</w:t>
      </w:r>
    </w:p>
    <w:p w:rsidR="00CC73D1" w:rsidRPr="00351C34" w:rsidRDefault="00CC73D1" w:rsidP="006F1192">
      <w:pPr>
        <w:pStyle w:val="Akapitzlist"/>
        <w:numPr>
          <w:ilvl w:val="0"/>
          <w:numId w:val="14"/>
        </w:numPr>
        <w:autoSpaceDE w:val="0"/>
        <w:autoSpaceDN w:val="0"/>
        <w:adjustRightInd w:val="0"/>
        <w:jc w:val="both"/>
        <w:rPr>
          <w:rFonts w:ascii="Calibri" w:hAnsi="Calibri" w:cs="Tahoma"/>
          <w:sz w:val="23"/>
          <w:szCs w:val="23"/>
        </w:rPr>
      </w:pPr>
      <w:r w:rsidRPr="00351C34">
        <w:rPr>
          <w:rFonts w:ascii="Calibri" w:hAnsi="Calibri" w:cs="Tahoma"/>
          <w:sz w:val="23"/>
          <w:szCs w:val="23"/>
        </w:rPr>
        <w:t>utrzymanie terenu budowy i najbliższego otoczenia w stanie wolnym od przeszkód komunikacyjnych oraz usuwanie niepotrzebnych urządzeń pomocniczych, zbędnych materiałów oraz odpadów na koszt własny,</w:t>
      </w:r>
    </w:p>
    <w:p w:rsidR="00CC73D1" w:rsidRPr="00351C34" w:rsidRDefault="00CC73D1" w:rsidP="006F1192">
      <w:pPr>
        <w:pStyle w:val="Akapitzlist"/>
        <w:numPr>
          <w:ilvl w:val="0"/>
          <w:numId w:val="14"/>
        </w:numPr>
        <w:autoSpaceDE w:val="0"/>
        <w:autoSpaceDN w:val="0"/>
        <w:adjustRightInd w:val="0"/>
        <w:jc w:val="both"/>
        <w:rPr>
          <w:rFonts w:ascii="Calibri" w:hAnsi="Calibri" w:cs="Tahoma"/>
          <w:sz w:val="23"/>
          <w:szCs w:val="23"/>
        </w:rPr>
      </w:pPr>
      <w:r w:rsidRPr="00351C34">
        <w:rPr>
          <w:rFonts w:ascii="Calibri" w:hAnsi="Calibri" w:cs="Tahoma"/>
          <w:sz w:val="23"/>
          <w:szCs w:val="23"/>
        </w:rPr>
        <w:t xml:space="preserve">wyznaczenie i wygrodzenie na terenie budowy bezpiecznych ciągów komunikacyjnych umożliwiających komunikację do obiektów przyległych do terenu budowy i znajdujących się na terenie budowy, </w:t>
      </w:r>
    </w:p>
    <w:p w:rsidR="00CC73D1" w:rsidRPr="00351C34" w:rsidRDefault="00CC73D1" w:rsidP="006F1192">
      <w:pPr>
        <w:pStyle w:val="Akapitzlist"/>
        <w:numPr>
          <w:ilvl w:val="0"/>
          <w:numId w:val="14"/>
        </w:numPr>
        <w:autoSpaceDE w:val="0"/>
        <w:autoSpaceDN w:val="0"/>
        <w:adjustRightInd w:val="0"/>
        <w:jc w:val="both"/>
        <w:rPr>
          <w:rFonts w:ascii="Calibri" w:hAnsi="Calibri" w:cs="Tahoma"/>
          <w:sz w:val="23"/>
          <w:szCs w:val="23"/>
        </w:rPr>
      </w:pPr>
      <w:r w:rsidRPr="00351C34">
        <w:rPr>
          <w:rFonts w:ascii="Calibri" w:hAnsi="Calibri" w:cs="Tahoma"/>
          <w:sz w:val="23"/>
          <w:szCs w:val="23"/>
        </w:rPr>
        <w:t>bezzwłoczne powiadamianie na piśmie Zamawiającego o wszelkich możliwych wydarzeniach i okolicznościach mogących wpłynąć na opóźnienie robót,</w:t>
      </w:r>
    </w:p>
    <w:p w:rsidR="00CC73D1" w:rsidRPr="00351C34" w:rsidRDefault="00CC73D1" w:rsidP="006F1192">
      <w:pPr>
        <w:pStyle w:val="Akapitzlist"/>
        <w:numPr>
          <w:ilvl w:val="0"/>
          <w:numId w:val="14"/>
        </w:numPr>
        <w:autoSpaceDE w:val="0"/>
        <w:autoSpaceDN w:val="0"/>
        <w:adjustRightInd w:val="0"/>
        <w:jc w:val="both"/>
        <w:rPr>
          <w:rFonts w:ascii="Calibri" w:hAnsi="Calibri" w:cs="Tahoma"/>
          <w:sz w:val="23"/>
          <w:szCs w:val="23"/>
        </w:rPr>
      </w:pPr>
      <w:r w:rsidRPr="00351C34">
        <w:rPr>
          <w:rFonts w:ascii="Calibri" w:hAnsi="Calibri" w:cs="Tahoma"/>
          <w:sz w:val="23"/>
          <w:szCs w:val="23"/>
        </w:rPr>
        <w:t>natychmiastowe zgłaszanie konieczności wykonania robót dodatkowych,</w:t>
      </w:r>
    </w:p>
    <w:p w:rsidR="00CC73D1" w:rsidRPr="00351C34" w:rsidRDefault="00CC73D1" w:rsidP="006F1192">
      <w:pPr>
        <w:pStyle w:val="Akapitzlist"/>
        <w:numPr>
          <w:ilvl w:val="0"/>
          <w:numId w:val="14"/>
        </w:numPr>
        <w:autoSpaceDE w:val="0"/>
        <w:autoSpaceDN w:val="0"/>
        <w:adjustRightInd w:val="0"/>
        <w:jc w:val="both"/>
        <w:rPr>
          <w:rFonts w:ascii="Calibri" w:hAnsi="Calibri" w:cs="Tahoma"/>
          <w:sz w:val="23"/>
          <w:szCs w:val="23"/>
        </w:rPr>
      </w:pPr>
      <w:r w:rsidRPr="00351C34">
        <w:rPr>
          <w:rFonts w:ascii="Calibri" w:hAnsi="Calibri" w:cs="Tahoma"/>
          <w:sz w:val="23"/>
          <w:szCs w:val="23"/>
        </w:rPr>
        <w:t>odtworzenie na własny koszt ewentualnych zniszczeń, przywrócenie punktów geodezyjnych zniszczony</w:t>
      </w:r>
      <w:r w:rsidR="0016440B">
        <w:rPr>
          <w:rFonts w:ascii="Calibri" w:hAnsi="Calibri" w:cs="Tahoma"/>
          <w:sz w:val="23"/>
          <w:szCs w:val="23"/>
        </w:rPr>
        <w:t>ch</w:t>
      </w:r>
      <w:r w:rsidRPr="00351C34">
        <w:rPr>
          <w:rFonts w:ascii="Calibri" w:hAnsi="Calibri" w:cs="Tahoma"/>
          <w:sz w:val="23"/>
          <w:szCs w:val="23"/>
        </w:rPr>
        <w:t xml:space="preserve"> w trakcie budowy,</w:t>
      </w:r>
    </w:p>
    <w:p w:rsidR="0016440B" w:rsidRDefault="00CC73D1" w:rsidP="00444724">
      <w:pPr>
        <w:pStyle w:val="Akapitzlist"/>
        <w:numPr>
          <w:ilvl w:val="0"/>
          <w:numId w:val="14"/>
        </w:numPr>
        <w:autoSpaceDE w:val="0"/>
        <w:autoSpaceDN w:val="0"/>
        <w:adjustRightInd w:val="0"/>
        <w:jc w:val="both"/>
        <w:rPr>
          <w:rFonts w:ascii="Calibri" w:hAnsi="Calibri" w:cs="Tahoma"/>
          <w:sz w:val="23"/>
          <w:szCs w:val="23"/>
        </w:rPr>
      </w:pPr>
      <w:r w:rsidRPr="0016440B">
        <w:rPr>
          <w:rFonts w:ascii="Calibri" w:hAnsi="Calibri" w:cs="Tahoma"/>
          <w:sz w:val="23"/>
          <w:szCs w:val="23"/>
        </w:rPr>
        <w:t>po wykonaniu robót przygotowanie wszelki</w:t>
      </w:r>
      <w:r w:rsidR="0016440B">
        <w:rPr>
          <w:rFonts w:ascii="Calibri" w:hAnsi="Calibri" w:cs="Tahoma"/>
          <w:sz w:val="23"/>
          <w:szCs w:val="23"/>
        </w:rPr>
        <w:t xml:space="preserve">ej wymaganej dokumentacji, w szczególności </w:t>
      </w:r>
      <w:r w:rsidR="00D01B5F" w:rsidRPr="00351C34">
        <w:rPr>
          <w:rFonts w:ascii="Calibri" w:hAnsi="Calibri" w:cs="Tahoma"/>
          <w:sz w:val="23"/>
          <w:szCs w:val="23"/>
        </w:rPr>
        <w:t>świadectwa jakości, certyfikaty oraz świadectwa wykonania prób i atesty na zastosowane i wbudowane prefa</w:t>
      </w:r>
      <w:r w:rsidR="00D01B5F">
        <w:rPr>
          <w:rFonts w:ascii="Calibri" w:hAnsi="Calibri" w:cs="Tahoma"/>
          <w:sz w:val="23"/>
          <w:szCs w:val="23"/>
        </w:rPr>
        <w:t>brykaty i</w:t>
      </w:r>
      <w:r w:rsidR="00D01B5F" w:rsidRPr="00351C34">
        <w:rPr>
          <w:rFonts w:ascii="Calibri" w:hAnsi="Calibri" w:cs="Tahoma"/>
          <w:sz w:val="23"/>
          <w:szCs w:val="23"/>
        </w:rPr>
        <w:t xml:space="preserve"> materiały</w:t>
      </w:r>
      <w:r w:rsidR="0016440B">
        <w:rPr>
          <w:rFonts w:ascii="Calibri" w:hAnsi="Calibri" w:cs="Tahoma"/>
          <w:sz w:val="23"/>
          <w:szCs w:val="23"/>
        </w:rPr>
        <w:t>.</w:t>
      </w:r>
      <w:r w:rsidRPr="0016440B">
        <w:rPr>
          <w:rFonts w:ascii="Calibri" w:hAnsi="Calibri" w:cs="Tahoma"/>
          <w:sz w:val="23"/>
          <w:szCs w:val="23"/>
        </w:rPr>
        <w:t xml:space="preserve"> </w:t>
      </w:r>
    </w:p>
    <w:p w:rsidR="00CC73D1" w:rsidRPr="0016440B" w:rsidRDefault="00CC73D1" w:rsidP="00444724">
      <w:pPr>
        <w:pStyle w:val="Akapitzlist"/>
        <w:numPr>
          <w:ilvl w:val="0"/>
          <w:numId w:val="14"/>
        </w:numPr>
        <w:autoSpaceDE w:val="0"/>
        <w:autoSpaceDN w:val="0"/>
        <w:adjustRightInd w:val="0"/>
        <w:jc w:val="both"/>
        <w:rPr>
          <w:rFonts w:ascii="Calibri" w:hAnsi="Calibri" w:cs="Tahoma"/>
          <w:sz w:val="23"/>
          <w:szCs w:val="23"/>
        </w:rPr>
      </w:pPr>
      <w:r w:rsidRPr="0016440B">
        <w:rPr>
          <w:rFonts w:ascii="Calibri" w:hAnsi="Calibri" w:cs="Tahoma"/>
          <w:sz w:val="23"/>
          <w:szCs w:val="23"/>
        </w:rPr>
        <w:lastRenderedPageBreak/>
        <w:t>likwidac</w:t>
      </w:r>
      <w:r w:rsidR="0016440B">
        <w:rPr>
          <w:rFonts w:ascii="Calibri" w:hAnsi="Calibri" w:cs="Tahoma"/>
          <w:sz w:val="23"/>
          <w:szCs w:val="23"/>
        </w:rPr>
        <w:t>ja placu budowy i uporządkowanie</w:t>
      </w:r>
      <w:r w:rsidRPr="0016440B">
        <w:rPr>
          <w:rFonts w:ascii="Calibri" w:hAnsi="Calibri" w:cs="Tahoma"/>
          <w:sz w:val="23"/>
          <w:szCs w:val="23"/>
        </w:rPr>
        <w:t xml:space="preserve"> terenu w terminie nie później niż na dzień zgłoszenia gotowości do odbioru końcowego,</w:t>
      </w:r>
    </w:p>
    <w:p w:rsidR="00CC73D1" w:rsidRPr="00351C34" w:rsidRDefault="00CC73D1" w:rsidP="006F1192">
      <w:pPr>
        <w:pStyle w:val="Akapitzlist"/>
        <w:numPr>
          <w:ilvl w:val="0"/>
          <w:numId w:val="14"/>
        </w:numPr>
        <w:autoSpaceDE w:val="0"/>
        <w:autoSpaceDN w:val="0"/>
        <w:adjustRightInd w:val="0"/>
        <w:jc w:val="both"/>
        <w:rPr>
          <w:rFonts w:ascii="Calibri" w:hAnsi="Calibri" w:cs="Tahoma"/>
          <w:sz w:val="23"/>
          <w:szCs w:val="23"/>
        </w:rPr>
      </w:pPr>
      <w:r w:rsidRPr="00351C34">
        <w:rPr>
          <w:rFonts w:ascii="Calibri" w:hAnsi="Calibri" w:cs="Tahoma"/>
          <w:sz w:val="23"/>
          <w:szCs w:val="23"/>
        </w:rPr>
        <w:t>przestrzeganie ogólnych wymagań, dotyczących robót w zakresie okre</w:t>
      </w:r>
      <w:r w:rsidR="00B175C8">
        <w:rPr>
          <w:rFonts w:ascii="Calibri" w:hAnsi="Calibri" w:cs="Tahoma"/>
          <w:sz w:val="23"/>
          <w:szCs w:val="23"/>
        </w:rPr>
        <w:t xml:space="preserve">ślonym w </w:t>
      </w:r>
      <w:r w:rsidRPr="00351C34">
        <w:rPr>
          <w:rFonts w:ascii="Calibri" w:hAnsi="Calibri" w:cs="Tahoma"/>
          <w:sz w:val="23"/>
          <w:szCs w:val="23"/>
        </w:rPr>
        <w:t>obowiązujących normach i przepisach,</w:t>
      </w:r>
    </w:p>
    <w:p w:rsidR="00CC73D1" w:rsidRPr="00351C34" w:rsidRDefault="00CC73D1" w:rsidP="006F1192">
      <w:pPr>
        <w:pStyle w:val="Akapitzlist"/>
        <w:numPr>
          <w:ilvl w:val="0"/>
          <w:numId w:val="14"/>
        </w:numPr>
        <w:autoSpaceDE w:val="0"/>
        <w:autoSpaceDN w:val="0"/>
        <w:adjustRightInd w:val="0"/>
        <w:jc w:val="both"/>
        <w:rPr>
          <w:rFonts w:ascii="Calibri" w:hAnsi="Calibri" w:cs="Tahoma"/>
          <w:sz w:val="23"/>
          <w:szCs w:val="23"/>
        </w:rPr>
      </w:pPr>
      <w:r w:rsidRPr="00351C34">
        <w:rPr>
          <w:rFonts w:ascii="Calibri" w:hAnsi="Calibri" w:cs="Tahoma"/>
          <w:sz w:val="23"/>
          <w:szCs w:val="23"/>
        </w:rPr>
        <w:t>wykonanie przedmiotu u</w:t>
      </w:r>
      <w:r w:rsidR="00F83780">
        <w:rPr>
          <w:rFonts w:ascii="Calibri" w:hAnsi="Calibri" w:cs="Tahoma"/>
          <w:sz w:val="23"/>
          <w:szCs w:val="23"/>
        </w:rPr>
        <w:t>mowy w oparciu o przedmiar robót i</w:t>
      </w:r>
      <w:r w:rsidR="002175B4">
        <w:rPr>
          <w:rFonts w:ascii="Calibri" w:hAnsi="Calibri" w:cs="Tahoma"/>
          <w:sz w:val="23"/>
          <w:szCs w:val="23"/>
        </w:rPr>
        <w:t xml:space="preserve"> zapytanie ofertowe</w:t>
      </w:r>
      <w:r w:rsidR="00F83780">
        <w:rPr>
          <w:rFonts w:ascii="Calibri" w:hAnsi="Calibri" w:cs="Tahoma"/>
          <w:sz w:val="23"/>
          <w:szCs w:val="23"/>
        </w:rPr>
        <w:t>.</w:t>
      </w:r>
    </w:p>
    <w:p w:rsidR="00CC73D1" w:rsidRPr="00AF4962" w:rsidRDefault="00CC73D1" w:rsidP="006F1192">
      <w:pPr>
        <w:pStyle w:val="Akapitzlist"/>
        <w:numPr>
          <w:ilvl w:val="0"/>
          <w:numId w:val="14"/>
        </w:numPr>
        <w:autoSpaceDE w:val="0"/>
        <w:autoSpaceDN w:val="0"/>
        <w:adjustRightInd w:val="0"/>
        <w:jc w:val="both"/>
        <w:rPr>
          <w:rFonts w:ascii="Calibri" w:hAnsi="Calibri" w:cs="Tahoma"/>
          <w:b/>
          <w:sz w:val="23"/>
          <w:szCs w:val="23"/>
        </w:rPr>
      </w:pPr>
      <w:r w:rsidRPr="00E85A0D">
        <w:rPr>
          <w:rFonts w:ascii="Calibri" w:hAnsi="Calibri" w:cs="Tahoma"/>
          <w:sz w:val="23"/>
          <w:szCs w:val="23"/>
        </w:rPr>
        <w:t>kontrola jakości mater</w:t>
      </w:r>
      <w:r w:rsidR="002175B4" w:rsidRPr="00E85A0D">
        <w:rPr>
          <w:rFonts w:ascii="Calibri" w:hAnsi="Calibri" w:cs="Tahoma"/>
          <w:sz w:val="23"/>
          <w:szCs w:val="23"/>
        </w:rPr>
        <w:t>iałów i robót zgodnie z</w:t>
      </w:r>
      <w:r w:rsidR="002175B4" w:rsidRPr="00AF4962">
        <w:rPr>
          <w:rFonts w:ascii="Calibri" w:hAnsi="Calibri" w:cs="Tahoma"/>
          <w:b/>
          <w:sz w:val="23"/>
          <w:szCs w:val="23"/>
        </w:rPr>
        <w:t xml:space="preserve"> </w:t>
      </w:r>
      <w:r w:rsidR="00E85A0D" w:rsidRPr="00351C34">
        <w:rPr>
          <w:rFonts w:ascii="Calibri" w:hAnsi="Calibri" w:cs="Tahoma"/>
          <w:sz w:val="23"/>
          <w:szCs w:val="23"/>
        </w:rPr>
        <w:t>obowiązującymi w tym zakresie przepisami szczegółowymi</w:t>
      </w:r>
      <w:r w:rsidR="00E85A0D">
        <w:rPr>
          <w:rFonts w:ascii="Calibri" w:hAnsi="Calibri" w:cs="Tahoma"/>
          <w:sz w:val="23"/>
          <w:szCs w:val="23"/>
        </w:rPr>
        <w:t>,</w:t>
      </w:r>
    </w:p>
    <w:p w:rsidR="00CC73D1" w:rsidRPr="00351C34" w:rsidRDefault="00CC73D1" w:rsidP="006F1192">
      <w:pPr>
        <w:pStyle w:val="Akapitzlist"/>
        <w:numPr>
          <w:ilvl w:val="0"/>
          <w:numId w:val="14"/>
        </w:numPr>
        <w:autoSpaceDE w:val="0"/>
        <w:autoSpaceDN w:val="0"/>
        <w:adjustRightInd w:val="0"/>
        <w:jc w:val="both"/>
        <w:rPr>
          <w:rFonts w:ascii="Calibri" w:hAnsi="Calibri" w:cs="Tahoma"/>
          <w:sz w:val="23"/>
          <w:szCs w:val="23"/>
        </w:rPr>
      </w:pPr>
      <w:r w:rsidRPr="00351C34">
        <w:rPr>
          <w:rFonts w:ascii="Calibri" w:hAnsi="Calibri" w:cs="Tahoma"/>
          <w:sz w:val="23"/>
          <w:szCs w:val="23"/>
        </w:rPr>
        <w:t>skompletowanie i przedstawienie Zamawiającemu dokumentów pozwalających na ocenę prawidłowego wykonania przedmiotu odbioru częściowego i odbioru ostatecznego robó</w:t>
      </w:r>
      <w:r w:rsidR="00E85A0D">
        <w:rPr>
          <w:rFonts w:ascii="Calibri" w:hAnsi="Calibri" w:cs="Tahoma"/>
          <w:sz w:val="23"/>
          <w:szCs w:val="23"/>
        </w:rPr>
        <w:t>t</w:t>
      </w:r>
      <w:r w:rsidRPr="00351C34">
        <w:rPr>
          <w:rFonts w:ascii="Calibri" w:hAnsi="Calibri" w:cs="Tahoma"/>
          <w:sz w:val="23"/>
          <w:szCs w:val="23"/>
        </w:rPr>
        <w:t>,</w:t>
      </w:r>
    </w:p>
    <w:p w:rsidR="00CC73D1" w:rsidRPr="00351C34" w:rsidRDefault="00CC73D1" w:rsidP="006F1192">
      <w:pPr>
        <w:pStyle w:val="Akapitzlist"/>
        <w:numPr>
          <w:ilvl w:val="0"/>
          <w:numId w:val="14"/>
        </w:numPr>
        <w:autoSpaceDE w:val="0"/>
        <w:autoSpaceDN w:val="0"/>
        <w:adjustRightInd w:val="0"/>
        <w:jc w:val="both"/>
        <w:rPr>
          <w:rFonts w:ascii="Calibri" w:hAnsi="Calibri" w:cs="Tahoma"/>
          <w:sz w:val="23"/>
          <w:szCs w:val="23"/>
        </w:rPr>
      </w:pPr>
      <w:r w:rsidRPr="00351C34">
        <w:rPr>
          <w:rFonts w:ascii="Calibri" w:hAnsi="Calibri" w:cs="Tahoma"/>
          <w:sz w:val="23"/>
          <w:szCs w:val="23"/>
        </w:rPr>
        <w:t>utrzymanie ładu i porządku na terenie budowy, a po zakończeniu robót usunięcie poza teren budowy wszelkich urządzeń tymczasowego zaplecza, oraz pozos</w:t>
      </w:r>
      <w:r w:rsidR="004E7216" w:rsidRPr="00351C34">
        <w:rPr>
          <w:rFonts w:ascii="Calibri" w:hAnsi="Calibri" w:cs="Tahoma"/>
          <w:sz w:val="23"/>
          <w:szCs w:val="23"/>
        </w:rPr>
        <w:t>tawienie całego terenu budowy i </w:t>
      </w:r>
      <w:r w:rsidRPr="00351C34">
        <w:rPr>
          <w:rFonts w:ascii="Calibri" w:hAnsi="Calibri" w:cs="Tahoma"/>
          <w:sz w:val="23"/>
          <w:szCs w:val="23"/>
        </w:rPr>
        <w:t>robót czystego i nadającego się do użytkowania,</w:t>
      </w:r>
    </w:p>
    <w:p w:rsidR="00CC73D1" w:rsidRPr="00351C34" w:rsidRDefault="00CC73D1" w:rsidP="006F1192">
      <w:pPr>
        <w:pStyle w:val="Akapitzlist"/>
        <w:numPr>
          <w:ilvl w:val="0"/>
          <w:numId w:val="14"/>
        </w:numPr>
        <w:autoSpaceDE w:val="0"/>
        <w:autoSpaceDN w:val="0"/>
        <w:adjustRightInd w:val="0"/>
        <w:jc w:val="both"/>
        <w:rPr>
          <w:rFonts w:ascii="Calibri" w:hAnsi="Calibri" w:cs="Tahoma"/>
          <w:sz w:val="23"/>
          <w:szCs w:val="23"/>
        </w:rPr>
      </w:pPr>
      <w:r w:rsidRPr="00351C34">
        <w:rPr>
          <w:rFonts w:ascii="Calibri" w:hAnsi="Calibri" w:cs="Tahoma"/>
          <w:sz w:val="23"/>
          <w:szCs w:val="23"/>
        </w:rPr>
        <w:t>informowanie Zamawiającego (Inspektora nadzoru) o terminie zakrycia robót ulegających zakryciu, oraz terminie odbioru robót zanikających</w:t>
      </w:r>
      <w:r w:rsidR="00E85A0D">
        <w:rPr>
          <w:rFonts w:ascii="Calibri" w:hAnsi="Calibri" w:cs="Tahoma"/>
          <w:sz w:val="23"/>
          <w:szCs w:val="23"/>
        </w:rPr>
        <w:t xml:space="preserve"> w terminach ,</w:t>
      </w:r>
    </w:p>
    <w:p w:rsidR="00CC73D1" w:rsidRPr="00351C34" w:rsidRDefault="00CC73D1" w:rsidP="006F1192">
      <w:pPr>
        <w:pStyle w:val="Akapitzlist"/>
        <w:numPr>
          <w:ilvl w:val="0"/>
          <w:numId w:val="14"/>
        </w:numPr>
        <w:autoSpaceDE w:val="0"/>
        <w:autoSpaceDN w:val="0"/>
        <w:adjustRightInd w:val="0"/>
        <w:jc w:val="both"/>
        <w:rPr>
          <w:rFonts w:ascii="Calibri" w:hAnsi="Calibri" w:cs="Tahoma"/>
          <w:sz w:val="23"/>
          <w:szCs w:val="23"/>
        </w:rPr>
      </w:pPr>
      <w:r w:rsidRPr="00351C34">
        <w:rPr>
          <w:rFonts w:ascii="Calibri" w:hAnsi="Calibri" w:cs="Tahoma"/>
          <w:sz w:val="23"/>
          <w:szCs w:val="23"/>
        </w:rPr>
        <w:t xml:space="preserve">niezwłoczne informowanie </w:t>
      </w:r>
      <w:r w:rsidRPr="00351C34">
        <w:rPr>
          <w:rFonts w:ascii="Calibri" w:hAnsi="Calibri" w:cs="Tahoma"/>
          <w:b/>
          <w:sz w:val="23"/>
          <w:szCs w:val="23"/>
        </w:rPr>
        <w:t>Zamawiającego</w:t>
      </w:r>
      <w:r w:rsidRPr="00351C34">
        <w:rPr>
          <w:rFonts w:ascii="Calibri" w:hAnsi="Calibri" w:cs="Tahoma"/>
          <w:sz w:val="23"/>
          <w:szCs w:val="23"/>
        </w:rPr>
        <w:t xml:space="preserve"> (Inspektora nadzoru) o problemach lub okolicznościach mogących wpłynąć na jakość robót lub termin zakończenia robót,</w:t>
      </w:r>
    </w:p>
    <w:p w:rsidR="00CC73D1" w:rsidRPr="00351C34" w:rsidRDefault="00CC73D1" w:rsidP="006F1192">
      <w:pPr>
        <w:pStyle w:val="Akapitzlist"/>
        <w:numPr>
          <w:ilvl w:val="0"/>
          <w:numId w:val="14"/>
        </w:numPr>
        <w:autoSpaceDE w:val="0"/>
        <w:autoSpaceDN w:val="0"/>
        <w:adjustRightInd w:val="0"/>
        <w:jc w:val="both"/>
        <w:rPr>
          <w:rFonts w:ascii="Calibri" w:hAnsi="Calibri" w:cs="Tahoma"/>
          <w:sz w:val="23"/>
          <w:szCs w:val="23"/>
        </w:rPr>
      </w:pPr>
      <w:r w:rsidRPr="00351C34">
        <w:rPr>
          <w:rFonts w:ascii="Calibri" w:hAnsi="Calibri" w:cs="Tahoma"/>
          <w:sz w:val="23"/>
          <w:szCs w:val="23"/>
        </w:rPr>
        <w:t>niezwłoczne informowanie Zamawiającego o zaistniałych na terenie budowy kontrolach i wypadkach,</w:t>
      </w:r>
    </w:p>
    <w:p w:rsidR="00CC73D1" w:rsidRPr="00351C34" w:rsidRDefault="00CC73D1" w:rsidP="006F1192">
      <w:pPr>
        <w:numPr>
          <w:ilvl w:val="0"/>
          <w:numId w:val="14"/>
        </w:numPr>
        <w:autoSpaceDE w:val="0"/>
        <w:autoSpaceDN w:val="0"/>
        <w:adjustRightInd w:val="0"/>
        <w:spacing w:line="24" w:lineRule="atLeast"/>
        <w:jc w:val="both"/>
        <w:rPr>
          <w:rFonts w:ascii="Calibri" w:hAnsi="Calibri" w:cs="Tahoma"/>
          <w:sz w:val="23"/>
          <w:szCs w:val="23"/>
        </w:rPr>
      </w:pPr>
      <w:r w:rsidRPr="00351C34">
        <w:rPr>
          <w:rFonts w:ascii="Calibri" w:hAnsi="Calibri" w:cs="Tahoma"/>
          <w:sz w:val="23"/>
          <w:szCs w:val="23"/>
        </w:rPr>
        <w:t>Opracowanie planu bezpieczeństwa i ochrony zdrowia i przedłożenie go Zamawiającego w </w:t>
      </w:r>
      <w:r w:rsidRPr="00351C34">
        <w:rPr>
          <w:rFonts w:ascii="Calibri" w:hAnsi="Calibri" w:cs="Tahoma"/>
          <w:b/>
          <w:sz w:val="23"/>
          <w:szCs w:val="23"/>
        </w:rPr>
        <w:t>ciągu 5 dni roboczych od podpisania umowy</w:t>
      </w:r>
      <w:r w:rsidRPr="00351C34">
        <w:rPr>
          <w:rFonts w:ascii="Calibri" w:hAnsi="Calibri" w:cs="Tahoma"/>
          <w:sz w:val="23"/>
          <w:szCs w:val="23"/>
        </w:rPr>
        <w:t>,</w:t>
      </w:r>
    </w:p>
    <w:p w:rsidR="00CC73D1" w:rsidRPr="00351C34" w:rsidRDefault="00CC73D1" w:rsidP="006F1192">
      <w:pPr>
        <w:pStyle w:val="Akapitzlist"/>
        <w:numPr>
          <w:ilvl w:val="0"/>
          <w:numId w:val="14"/>
        </w:numPr>
        <w:autoSpaceDE w:val="0"/>
        <w:autoSpaceDN w:val="0"/>
        <w:adjustRightInd w:val="0"/>
        <w:jc w:val="both"/>
        <w:rPr>
          <w:rFonts w:ascii="Calibri" w:hAnsi="Calibri" w:cs="Tahoma"/>
          <w:sz w:val="23"/>
          <w:szCs w:val="23"/>
        </w:rPr>
      </w:pPr>
      <w:r w:rsidRPr="00351C34">
        <w:rPr>
          <w:rFonts w:ascii="Calibri" w:hAnsi="Calibri" w:cs="Tahoma"/>
          <w:sz w:val="23"/>
          <w:szCs w:val="23"/>
        </w:rPr>
        <w:t xml:space="preserve">Wykonawca zobowiązany jest wykonywać wszystkie polecenia Zamawiającego (Nadzoru Inwestorskiego) wydawane zgodnie z przepisami prawa i wszystkimi postanowieniami Umowy. </w:t>
      </w:r>
    </w:p>
    <w:p w:rsidR="004E7216" w:rsidRPr="00351C34" w:rsidRDefault="00CC73D1" w:rsidP="006F1192">
      <w:pPr>
        <w:pStyle w:val="Akapitzlist"/>
        <w:numPr>
          <w:ilvl w:val="0"/>
          <w:numId w:val="14"/>
        </w:numPr>
        <w:autoSpaceDE w:val="0"/>
        <w:autoSpaceDN w:val="0"/>
        <w:adjustRightInd w:val="0"/>
        <w:jc w:val="both"/>
        <w:rPr>
          <w:rFonts w:ascii="Calibri" w:hAnsi="Calibri" w:cs="Tahoma"/>
          <w:sz w:val="23"/>
          <w:szCs w:val="23"/>
        </w:rPr>
      </w:pPr>
      <w:r w:rsidRPr="00351C34">
        <w:rPr>
          <w:rFonts w:ascii="Calibri" w:hAnsi="Calibri" w:cs="Tahoma"/>
          <w:sz w:val="23"/>
          <w:szCs w:val="23"/>
        </w:rPr>
        <w:t>Odpowiedzialność odszkodowawcza wobec osób trzecich.</w:t>
      </w:r>
    </w:p>
    <w:p w:rsidR="004E7216" w:rsidRPr="000878A7" w:rsidRDefault="004E7216" w:rsidP="00061B99">
      <w:pPr>
        <w:autoSpaceDE w:val="0"/>
        <w:autoSpaceDN w:val="0"/>
        <w:adjustRightInd w:val="0"/>
        <w:rPr>
          <w:rFonts w:ascii="Calibri" w:hAnsi="Calibri" w:cs="Tahoma"/>
          <w:b/>
          <w:sz w:val="12"/>
          <w:szCs w:val="12"/>
        </w:rPr>
      </w:pPr>
    </w:p>
    <w:p w:rsidR="00CC73D1" w:rsidRPr="00351C34" w:rsidRDefault="00CC73D1" w:rsidP="00061B99">
      <w:pPr>
        <w:autoSpaceDE w:val="0"/>
        <w:autoSpaceDN w:val="0"/>
        <w:adjustRightInd w:val="0"/>
        <w:jc w:val="center"/>
        <w:rPr>
          <w:rFonts w:ascii="Calibri" w:hAnsi="Calibri" w:cs="Tahoma"/>
          <w:b/>
          <w:sz w:val="23"/>
          <w:szCs w:val="23"/>
        </w:rPr>
      </w:pPr>
      <w:r w:rsidRPr="00351C34">
        <w:rPr>
          <w:rFonts w:ascii="Calibri" w:hAnsi="Calibri" w:cs="Tahoma"/>
          <w:b/>
          <w:sz w:val="23"/>
          <w:szCs w:val="23"/>
        </w:rPr>
        <w:t>Zmiana zakresu rzeczowego i postanowień zawartej umowy</w:t>
      </w:r>
    </w:p>
    <w:p w:rsidR="00CC73D1" w:rsidRPr="00351C34" w:rsidRDefault="0016440B" w:rsidP="00061B99">
      <w:pPr>
        <w:autoSpaceDE w:val="0"/>
        <w:autoSpaceDN w:val="0"/>
        <w:adjustRightInd w:val="0"/>
        <w:jc w:val="center"/>
        <w:rPr>
          <w:rFonts w:ascii="Calibri" w:hAnsi="Calibri" w:cs="Tahoma"/>
          <w:b/>
          <w:sz w:val="23"/>
          <w:szCs w:val="23"/>
        </w:rPr>
      </w:pPr>
      <w:r>
        <w:rPr>
          <w:rFonts w:ascii="Calibri" w:hAnsi="Calibri" w:cs="Tahoma"/>
          <w:b/>
          <w:sz w:val="23"/>
          <w:szCs w:val="23"/>
        </w:rPr>
        <w:t>§ 7</w:t>
      </w:r>
    </w:p>
    <w:p w:rsidR="00CC73D1" w:rsidRPr="00351C34" w:rsidRDefault="00CC73D1" w:rsidP="006F1192">
      <w:pPr>
        <w:numPr>
          <w:ilvl w:val="0"/>
          <w:numId w:val="15"/>
        </w:numPr>
        <w:jc w:val="both"/>
        <w:rPr>
          <w:rFonts w:ascii="Calibri" w:hAnsi="Calibri" w:cs="Tahoma"/>
          <w:snapToGrid w:val="0"/>
          <w:sz w:val="23"/>
          <w:szCs w:val="23"/>
        </w:rPr>
      </w:pPr>
      <w:r w:rsidRPr="00351C34">
        <w:rPr>
          <w:rFonts w:ascii="Calibri" w:hAnsi="Calibri" w:cs="Tahoma"/>
          <w:snapToGrid w:val="0"/>
          <w:sz w:val="23"/>
          <w:szCs w:val="23"/>
        </w:rPr>
        <w:t>Zamawiający dopuszcza zmianę zakresu rzeczowego podanego w § 1 niniejszej umowy w następujących przypadkach:</w:t>
      </w:r>
    </w:p>
    <w:p w:rsidR="00CC73D1" w:rsidRPr="00351C34" w:rsidRDefault="00CC73D1" w:rsidP="006F1192">
      <w:pPr>
        <w:numPr>
          <w:ilvl w:val="0"/>
          <w:numId w:val="1"/>
        </w:numPr>
        <w:tabs>
          <w:tab w:val="clear" w:pos="810"/>
        </w:tabs>
        <w:ind w:left="709" w:hanging="283"/>
        <w:jc w:val="both"/>
        <w:rPr>
          <w:rFonts w:ascii="Calibri" w:hAnsi="Calibri" w:cs="Tahoma"/>
          <w:snapToGrid w:val="0"/>
          <w:sz w:val="23"/>
          <w:szCs w:val="23"/>
        </w:rPr>
      </w:pPr>
      <w:r w:rsidRPr="00351C34">
        <w:rPr>
          <w:rFonts w:ascii="Calibri" w:hAnsi="Calibri" w:cs="Tahoma"/>
          <w:snapToGrid w:val="0"/>
          <w:sz w:val="23"/>
          <w:szCs w:val="23"/>
        </w:rPr>
        <w:t>nastąpi uzasadniona konieczność zamiany robót potwierdzona protokołem konieczności sporządzonym przez Inspektora Nadzoru wraz z Wykonawcą i zatwierdzonym przez Zamawiającego,</w:t>
      </w:r>
    </w:p>
    <w:p w:rsidR="00CC73D1" w:rsidRPr="00351C34" w:rsidRDefault="00CC73D1" w:rsidP="006F1192">
      <w:pPr>
        <w:numPr>
          <w:ilvl w:val="0"/>
          <w:numId w:val="1"/>
        </w:numPr>
        <w:tabs>
          <w:tab w:val="clear" w:pos="810"/>
        </w:tabs>
        <w:ind w:left="709" w:hanging="283"/>
        <w:jc w:val="both"/>
        <w:rPr>
          <w:rFonts w:ascii="Calibri" w:hAnsi="Calibri" w:cs="Tahoma"/>
          <w:snapToGrid w:val="0"/>
          <w:sz w:val="23"/>
          <w:szCs w:val="23"/>
        </w:rPr>
      </w:pPr>
      <w:r w:rsidRPr="00351C34">
        <w:rPr>
          <w:rFonts w:ascii="Calibri" w:hAnsi="Calibri" w:cs="Tahoma"/>
          <w:snapToGrid w:val="0"/>
          <w:sz w:val="23"/>
          <w:szCs w:val="23"/>
        </w:rPr>
        <w:t xml:space="preserve">nastąpi uzasadniona konieczność zrezygnowania z wykonywania niektórych robót potwierdzona protokołem konieczności sporządzonym przez Inspektora Nadzoru zatwierdzonym przez Zamawiającego i </w:t>
      </w:r>
      <w:r w:rsidRPr="00351C34">
        <w:rPr>
          <w:rFonts w:ascii="Calibri" w:hAnsi="Calibri" w:cs="Tahoma"/>
          <w:snapToGrid w:val="0"/>
          <w:sz w:val="23"/>
          <w:szCs w:val="23"/>
          <w:u w:val="single"/>
        </w:rPr>
        <w:t>Wykonawcę.</w:t>
      </w:r>
    </w:p>
    <w:p w:rsidR="00CC73D1" w:rsidRPr="00351C34" w:rsidRDefault="00CC73D1" w:rsidP="006F1192">
      <w:pPr>
        <w:numPr>
          <w:ilvl w:val="0"/>
          <w:numId w:val="15"/>
        </w:numPr>
        <w:jc w:val="both"/>
        <w:rPr>
          <w:rFonts w:ascii="Calibri" w:hAnsi="Calibri" w:cs="Tahoma"/>
          <w:snapToGrid w:val="0"/>
          <w:sz w:val="23"/>
          <w:szCs w:val="23"/>
        </w:rPr>
      </w:pPr>
      <w:r w:rsidRPr="00351C34">
        <w:rPr>
          <w:rFonts w:ascii="Calibri" w:hAnsi="Calibri" w:cs="Tahoma"/>
          <w:snapToGrid w:val="0"/>
          <w:sz w:val="23"/>
          <w:szCs w:val="23"/>
        </w:rPr>
        <w:t>Następstwem zmian podanych w ust. 1 będzie sporządzenie odpowiedniego Aneksu do niniejszej umowy.</w:t>
      </w:r>
    </w:p>
    <w:p w:rsidR="00055094" w:rsidRPr="00351C34" w:rsidRDefault="00CC73D1" w:rsidP="006F1192">
      <w:pPr>
        <w:numPr>
          <w:ilvl w:val="0"/>
          <w:numId w:val="15"/>
        </w:numPr>
        <w:jc w:val="both"/>
        <w:rPr>
          <w:rFonts w:ascii="Calibri" w:hAnsi="Calibri" w:cs="Tahoma"/>
          <w:snapToGrid w:val="0"/>
          <w:sz w:val="23"/>
          <w:szCs w:val="23"/>
        </w:rPr>
      </w:pPr>
      <w:r w:rsidRPr="00351C34">
        <w:rPr>
          <w:rFonts w:ascii="Calibri" w:hAnsi="Calibri" w:cs="Tahoma"/>
          <w:snapToGrid w:val="0"/>
          <w:sz w:val="23"/>
          <w:szCs w:val="23"/>
        </w:rPr>
        <w:t>Jeżeli zajdzie konieczność zlecenia wykonania robót do</w:t>
      </w:r>
      <w:r w:rsidR="004F6D2D">
        <w:rPr>
          <w:rFonts w:ascii="Calibri" w:hAnsi="Calibri" w:cs="Tahoma"/>
          <w:snapToGrid w:val="0"/>
          <w:sz w:val="23"/>
          <w:szCs w:val="23"/>
        </w:rPr>
        <w:t>datkowych potwierdzonych protoko</w:t>
      </w:r>
      <w:r w:rsidRPr="00351C34">
        <w:rPr>
          <w:rFonts w:ascii="Calibri" w:hAnsi="Calibri" w:cs="Tahoma"/>
          <w:snapToGrid w:val="0"/>
          <w:sz w:val="23"/>
          <w:szCs w:val="23"/>
        </w:rPr>
        <w:t xml:space="preserve">łem konieczności sporządzonym przez Inspektora Nadzoru wraz z Wykonawcą i zatwierdzonym przez Zamawiającego, Wykonawca wyceni te roboty na podstawie cen jednostkowych przyjętych przy kalkulacji w kosztorysie ofertowym. </w:t>
      </w:r>
      <w:r w:rsidRPr="00351C34">
        <w:rPr>
          <w:rFonts w:ascii="Calibri" w:hAnsi="Calibri" w:cs="Tahoma"/>
          <w:sz w:val="23"/>
          <w:szCs w:val="23"/>
        </w:rPr>
        <w:t>Jeżeli roboty wynikające z poleceń wprowadzonych postanowieniami § 8 ust. 1 niniejszej umowy, nie odpowiadają opisowi pozycji w kosztorysie ofertowym, Wykonawca powinien przedłożyć do akceptacji Zamawiającego kalkulacje ceny jednostkowej tych robót z uwzględnieniem cen czynników produkcji nie wyższych od średnich cen materiałów, sprzętu i transportu publikowanych w</w:t>
      </w:r>
      <w:r w:rsidR="00055094" w:rsidRPr="00351C34">
        <w:rPr>
          <w:rFonts w:ascii="Calibri" w:hAnsi="Calibri" w:cs="Tahoma"/>
          <w:sz w:val="23"/>
          <w:szCs w:val="23"/>
        </w:rPr>
        <w:t> </w:t>
      </w:r>
      <w:r w:rsidRPr="00351C34">
        <w:rPr>
          <w:rFonts w:ascii="Calibri" w:hAnsi="Calibri" w:cs="Tahoma"/>
          <w:sz w:val="23"/>
          <w:szCs w:val="23"/>
        </w:rPr>
        <w:t>wydawnictwie „</w:t>
      </w:r>
      <w:proofErr w:type="spellStart"/>
      <w:r w:rsidRPr="00351C34">
        <w:rPr>
          <w:rFonts w:ascii="Calibri" w:hAnsi="Calibri" w:cs="Tahoma"/>
          <w:sz w:val="23"/>
          <w:szCs w:val="23"/>
        </w:rPr>
        <w:t>Sekocenbud</w:t>
      </w:r>
      <w:proofErr w:type="spellEnd"/>
      <w:r w:rsidRPr="00351C34">
        <w:rPr>
          <w:rFonts w:ascii="Calibri" w:hAnsi="Calibri" w:cs="Tahoma"/>
          <w:sz w:val="23"/>
          <w:szCs w:val="23"/>
        </w:rPr>
        <w:t>” w miesiącu, w którym kalkulacja jest sporządzana oraz nakładów rzeczowych określonych w Katalogach Nakładów Rzeczowych (KNR), a w przypadku robót, dla których nie określono nakładów rzeczowych w KNR, wg innych ogólnie stosowanych katalogów lub nakładów własnych zaakceptowanych przez Zamawiającego. Ponadto do kalkulacji robót dodatkowych należy przyjąć czynniki cenotwórcze podane w ofercie:</w:t>
      </w:r>
    </w:p>
    <w:p w:rsidR="00CC73D1" w:rsidRPr="00351C34" w:rsidRDefault="00CC73D1" w:rsidP="006F1192">
      <w:pPr>
        <w:pStyle w:val="Akapitzlist"/>
        <w:numPr>
          <w:ilvl w:val="0"/>
          <w:numId w:val="16"/>
        </w:numPr>
        <w:jc w:val="both"/>
        <w:rPr>
          <w:rFonts w:ascii="Calibri" w:hAnsi="Calibri" w:cs="Tahoma"/>
          <w:sz w:val="23"/>
          <w:szCs w:val="23"/>
        </w:rPr>
      </w:pPr>
      <w:r w:rsidRPr="00351C34">
        <w:rPr>
          <w:rFonts w:ascii="Calibri" w:hAnsi="Calibri" w:cs="Tahoma"/>
          <w:sz w:val="23"/>
          <w:szCs w:val="23"/>
        </w:rPr>
        <w:t>stawka roboczogodziny - ……,</w:t>
      </w:r>
    </w:p>
    <w:p w:rsidR="00CC73D1" w:rsidRPr="00351C34" w:rsidRDefault="00CC73D1" w:rsidP="006F1192">
      <w:pPr>
        <w:pStyle w:val="Akapitzlist"/>
        <w:numPr>
          <w:ilvl w:val="0"/>
          <w:numId w:val="16"/>
        </w:numPr>
        <w:jc w:val="both"/>
        <w:rPr>
          <w:rFonts w:ascii="Calibri" w:hAnsi="Calibri" w:cs="Tahoma"/>
          <w:sz w:val="23"/>
          <w:szCs w:val="23"/>
        </w:rPr>
      </w:pPr>
      <w:r w:rsidRPr="00351C34">
        <w:rPr>
          <w:rFonts w:ascii="Calibri" w:hAnsi="Calibri" w:cs="Tahoma"/>
          <w:sz w:val="23"/>
          <w:szCs w:val="23"/>
        </w:rPr>
        <w:t xml:space="preserve">koszty pośrednie </w:t>
      </w:r>
      <w:proofErr w:type="spellStart"/>
      <w:r w:rsidRPr="00351C34">
        <w:rPr>
          <w:rFonts w:ascii="Calibri" w:hAnsi="Calibri" w:cs="Tahoma"/>
          <w:sz w:val="23"/>
          <w:szCs w:val="23"/>
        </w:rPr>
        <w:t>Kp</w:t>
      </w:r>
      <w:proofErr w:type="spellEnd"/>
      <w:r w:rsidRPr="00351C34">
        <w:rPr>
          <w:rFonts w:ascii="Calibri" w:hAnsi="Calibri" w:cs="Tahoma"/>
          <w:sz w:val="23"/>
          <w:szCs w:val="23"/>
        </w:rPr>
        <w:t xml:space="preserve"> (od R+S) - ……,</w:t>
      </w:r>
    </w:p>
    <w:p w:rsidR="00CC73D1" w:rsidRPr="00351C34" w:rsidRDefault="00CC73D1" w:rsidP="006F1192">
      <w:pPr>
        <w:pStyle w:val="Akapitzlist"/>
        <w:numPr>
          <w:ilvl w:val="0"/>
          <w:numId w:val="16"/>
        </w:numPr>
        <w:jc w:val="both"/>
        <w:rPr>
          <w:rFonts w:ascii="Calibri" w:hAnsi="Calibri" w:cs="Tahoma"/>
          <w:sz w:val="23"/>
          <w:szCs w:val="23"/>
        </w:rPr>
      </w:pPr>
      <w:r w:rsidRPr="00351C34">
        <w:rPr>
          <w:rFonts w:ascii="Calibri" w:hAnsi="Calibri" w:cs="Tahoma"/>
          <w:sz w:val="23"/>
          <w:szCs w:val="23"/>
        </w:rPr>
        <w:t>koszty zakupu (od M) - …….,</w:t>
      </w:r>
    </w:p>
    <w:p w:rsidR="00CC73D1" w:rsidRPr="00351C34" w:rsidRDefault="00CC73D1" w:rsidP="006F1192">
      <w:pPr>
        <w:pStyle w:val="Akapitzlist"/>
        <w:numPr>
          <w:ilvl w:val="0"/>
          <w:numId w:val="16"/>
        </w:numPr>
        <w:jc w:val="both"/>
        <w:rPr>
          <w:rFonts w:ascii="Calibri" w:hAnsi="Calibri" w:cs="Tahoma"/>
          <w:snapToGrid w:val="0"/>
          <w:sz w:val="23"/>
          <w:szCs w:val="23"/>
        </w:rPr>
      </w:pPr>
      <w:r w:rsidRPr="00351C34">
        <w:rPr>
          <w:rFonts w:ascii="Calibri" w:hAnsi="Calibri" w:cs="Tahoma"/>
          <w:sz w:val="23"/>
          <w:szCs w:val="23"/>
        </w:rPr>
        <w:t>zysk (</w:t>
      </w:r>
      <w:proofErr w:type="spellStart"/>
      <w:r w:rsidRPr="00351C34">
        <w:rPr>
          <w:rFonts w:ascii="Calibri" w:hAnsi="Calibri" w:cs="Tahoma"/>
          <w:sz w:val="23"/>
          <w:szCs w:val="23"/>
        </w:rPr>
        <w:t>R+S+Kp</w:t>
      </w:r>
      <w:proofErr w:type="spellEnd"/>
      <w:r w:rsidRPr="00351C34">
        <w:rPr>
          <w:rFonts w:ascii="Calibri" w:hAnsi="Calibri" w:cs="Tahoma"/>
          <w:sz w:val="23"/>
          <w:szCs w:val="23"/>
        </w:rPr>
        <w:t>) - …….. .</w:t>
      </w:r>
    </w:p>
    <w:p w:rsidR="00CC73D1" w:rsidRPr="00351C34" w:rsidRDefault="00CC73D1" w:rsidP="006F1192">
      <w:pPr>
        <w:pStyle w:val="Akapitzlist"/>
        <w:numPr>
          <w:ilvl w:val="0"/>
          <w:numId w:val="15"/>
        </w:numPr>
        <w:autoSpaceDE w:val="0"/>
        <w:autoSpaceDN w:val="0"/>
        <w:adjustRightInd w:val="0"/>
        <w:jc w:val="both"/>
        <w:rPr>
          <w:rFonts w:ascii="Calibri" w:hAnsi="Calibri" w:cs="Tahoma"/>
          <w:sz w:val="23"/>
          <w:szCs w:val="23"/>
        </w:rPr>
      </w:pPr>
      <w:r w:rsidRPr="00351C34">
        <w:rPr>
          <w:rFonts w:ascii="Calibri" w:hAnsi="Calibri" w:cs="Tahoma"/>
          <w:sz w:val="23"/>
          <w:szCs w:val="23"/>
        </w:rPr>
        <w:lastRenderedPageBreak/>
        <w:t>Jeżeli cena jednostkowa przedłożona przez Wykonawcę do akceptacji Zamawiającemu będzie skalkulowana niezgodnie z postanowieniami ust. 3, Zamawiający wprowadzi korektę ceny opartą na własnych wyliczeniach.</w:t>
      </w:r>
    </w:p>
    <w:p w:rsidR="00CC73D1" w:rsidRPr="00351C34" w:rsidRDefault="00CC73D1" w:rsidP="006F1192">
      <w:pPr>
        <w:pStyle w:val="Akapitzlist"/>
        <w:numPr>
          <w:ilvl w:val="0"/>
          <w:numId w:val="15"/>
        </w:numPr>
        <w:autoSpaceDE w:val="0"/>
        <w:autoSpaceDN w:val="0"/>
        <w:adjustRightInd w:val="0"/>
        <w:jc w:val="both"/>
        <w:rPr>
          <w:rFonts w:ascii="Calibri" w:hAnsi="Calibri" w:cs="Tahoma"/>
          <w:sz w:val="23"/>
          <w:szCs w:val="23"/>
        </w:rPr>
      </w:pPr>
      <w:r w:rsidRPr="00351C34">
        <w:rPr>
          <w:rFonts w:ascii="Calibri" w:hAnsi="Calibri" w:cs="Tahoma"/>
          <w:sz w:val="23"/>
          <w:szCs w:val="23"/>
        </w:rPr>
        <w:t>Wykonawca powinien dokonać wyliczeń cen, o których mowa w ust. 3 oraz przedstawić Zamawiającemu do akceptacji wysokość wynagrodzenia wynikającą ze zmian przed rozpoczęciem robót wynikających z tych zmian.</w:t>
      </w:r>
    </w:p>
    <w:p w:rsidR="00CC73D1" w:rsidRPr="00351C34" w:rsidRDefault="00CC73D1" w:rsidP="006F1192">
      <w:pPr>
        <w:numPr>
          <w:ilvl w:val="0"/>
          <w:numId w:val="15"/>
        </w:numPr>
        <w:autoSpaceDE w:val="0"/>
        <w:autoSpaceDN w:val="0"/>
        <w:adjustRightInd w:val="0"/>
        <w:spacing w:line="24" w:lineRule="atLeast"/>
        <w:jc w:val="both"/>
        <w:rPr>
          <w:rFonts w:ascii="Calibri" w:hAnsi="Calibri" w:cs="Tahoma"/>
          <w:snapToGrid w:val="0"/>
          <w:sz w:val="23"/>
          <w:szCs w:val="23"/>
        </w:rPr>
      </w:pPr>
      <w:r w:rsidRPr="00351C34">
        <w:rPr>
          <w:rFonts w:ascii="Calibri" w:hAnsi="Calibri" w:cs="Tahoma"/>
          <w:snapToGrid w:val="0"/>
          <w:sz w:val="23"/>
          <w:szCs w:val="23"/>
        </w:rPr>
        <w:t>Zamawiający zastrzega, że zlecenie robót dodatkowych nastąpi w formie aneksu do umowy, na podstawie protokołu konieczności zaakceptowanego przez Inwestora.</w:t>
      </w:r>
    </w:p>
    <w:p w:rsidR="00CC73D1" w:rsidRPr="00351C34" w:rsidRDefault="00CC73D1" w:rsidP="006F1192">
      <w:pPr>
        <w:pStyle w:val="Akapitzlist"/>
        <w:numPr>
          <w:ilvl w:val="0"/>
          <w:numId w:val="15"/>
        </w:numPr>
        <w:autoSpaceDE w:val="0"/>
        <w:autoSpaceDN w:val="0"/>
        <w:adjustRightInd w:val="0"/>
        <w:jc w:val="both"/>
        <w:rPr>
          <w:rFonts w:ascii="Calibri" w:hAnsi="Calibri" w:cs="Tahoma"/>
          <w:snapToGrid w:val="0"/>
          <w:sz w:val="23"/>
          <w:szCs w:val="23"/>
        </w:rPr>
      </w:pPr>
      <w:r w:rsidRPr="00351C34">
        <w:rPr>
          <w:rFonts w:ascii="Calibri" w:hAnsi="Calibri" w:cs="Tahoma"/>
          <w:snapToGrid w:val="0"/>
          <w:sz w:val="23"/>
          <w:szCs w:val="23"/>
        </w:rPr>
        <w:t>Wykonawca nie może żądać od Inwestora podwyższenia wynagrodzenia, jeżeli wykonał prace dodatkowe bez uzyskania jego zgody na wykonanie tych prac.</w:t>
      </w:r>
    </w:p>
    <w:p w:rsidR="00055094" w:rsidRPr="000878A7" w:rsidRDefault="00CC73D1" w:rsidP="006F1192">
      <w:pPr>
        <w:pStyle w:val="Akapitzlist"/>
        <w:numPr>
          <w:ilvl w:val="0"/>
          <w:numId w:val="15"/>
        </w:numPr>
        <w:autoSpaceDE w:val="0"/>
        <w:autoSpaceDN w:val="0"/>
        <w:adjustRightInd w:val="0"/>
        <w:jc w:val="both"/>
        <w:rPr>
          <w:rFonts w:ascii="Calibri" w:hAnsi="Calibri" w:cs="Tahoma"/>
          <w:sz w:val="23"/>
          <w:szCs w:val="23"/>
        </w:rPr>
      </w:pPr>
      <w:r w:rsidRPr="00351C34">
        <w:rPr>
          <w:rFonts w:ascii="Calibri" w:hAnsi="Calibri" w:cs="Tahoma"/>
          <w:snapToGrid w:val="0"/>
          <w:sz w:val="23"/>
          <w:szCs w:val="23"/>
        </w:rPr>
        <w:t>Bez uprzedniej zgody Inwestora mogą być wykonane tylko roboty, których natychmiastowe wykonanie jest niezbędne ze względu na bezpieczeństwo lub konieczność zapobieżenia awarii. Podstawą podjęcia takich robót jest sporządzony przez Wykonawcę protokół konieczności przedstawiony Inwestorowi po dokonaniu odpowiedniego wpisu w dzienniku budowy. Inwestor pokrywa wartość tych robót jeżeli konieczność ich wykonania nie powstała z przyczyny, za które odpowiada Wykonawca.</w:t>
      </w:r>
    </w:p>
    <w:p w:rsidR="00CC73D1" w:rsidRPr="00351C34" w:rsidRDefault="0016440B" w:rsidP="00061B99">
      <w:pPr>
        <w:autoSpaceDE w:val="0"/>
        <w:autoSpaceDN w:val="0"/>
        <w:adjustRightInd w:val="0"/>
        <w:jc w:val="center"/>
        <w:rPr>
          <w:rFonts w:ascii="Calibri" w:hAnsi="Calibri" w:cs="Tahoma"/>
          <w:b/>
          <w:sz w:val="23"/>
          <w:szCs w:val="23"/>
        </w:rPr>
      </w:pPr>
      <w:r>
        <w:rPr>
          <w:rFonts w:ascii="Calibri" w:hAnsi="Calibri" w:cs="Tahoma"/>
          <w:b/>
          <w:sz w:val="23"/>
          <w:szCs w:val="23"/>
        </w:rPr>
        <w:t>§ 8</w:t>
      </w:r>
    </w:p>
    <w:p w:rsidR="00CC73D1" w:rsidRPr="00351C34" w:rsidRDefault="00CC73D1" w:rsidP="006F1192">
      <w:pPr>
        <w:numPr>
          <w:ilvl w:val="0"/>
          <w:numId w:val="17"/>
        </w:numPr>
        <w:tabs>
          <w:tab w:val="left" w:pos="284"/>
        </w:tabs>
        <w:autoSpaceDE w:val="0"/>
        <w:autoSpaceDN w:val="0"/>
        <w:ind w:left="284" w:hanging="284"/>
        <w:jc w:val="both"/>
        <w:rPr>
          <w:rFonts w:ascii="Calibri" w:hAnsi="Calibri" w:cs="Tahoma"/>
          <w:sz w:val="23"/>
          <w:szCs w:val="23"/>
        </w:rPr>
      </w:pPr>
      <w:r w:rsidRPr="00351C34">
        <w:rPr>
          <w:rFonts w:ascii="Calibri" w:hAnsi="Calibri" w:cs="Tahoma"/>
          <w:sz w:val="23"/>
          <w:szCs w:val="23"/>
        </w:rPr>
        <w:t xml:space="preserve">Wszelkie zmiany i uzupełnienia treści umowy mogą być dokonywane wyłącznie w formie pisemnego aneksu pod rygorem nieważności. </w:t>
      </w:r>
      <w:r w:rsidRPr="00351C34">
        <w:rPr>
          <w:rFonts w:ascii="Calibri" w:hAnsi="Calibri" w:cs="Tahoma"/>
          <w:iCs/>
          <w:sz w:val="23"/>
          <w:szCs w:val="23"/>
        </w:rPr>
        <w:t>Postanowienia ust. 2 stanowią katalog zmian, na które Zamawiający może wyrazić zgodę, nie stanowią jednak zobowiązania do wyrażenia takiej zgody.</w:t>
      </w:r>
    </w:p>
    <w:p w:rsidR="00CC73D1" w:rsidRPr="00351C34" w:rsidRDefault="00CC73D1" w:rsidP="006F1192">
      <w:pPr>
        <w:pStyle w:val="Tekstpodstawowywcity"/>
        <w:numPr>
          <w:ilvl w:val="0"/>
          <w:numId w:val="17"/>
        </w:numPr>
        <w:spacing w:after="0"/>
        <w:ind w:left="284" w:hanging="284"/>
        <w:jc w:val="both"/>
        <w:rPr>
          <w:rFonts w:ascii="Calibri" w:hAnsi="Calibri" w:cs="Tahoma"/>
          <w:sz w:val="23"/>
          <w:szCs w:val="23"/>
        </w:rPr>
      </w:pPr>
      <w:r w:rsidRPr="00351C34">
        <w:rPr>
          <w:rFonts w:ascii="Calibri" w:hAnsi="Calibri" w:cs="Tahoma"/>
          <w:sz w:val="23"/>
          <w:szCs w:val="23"/>
        </w:rPr>
        <w:t>Zamawiający przewiduje możliwość dokonania zmian postanowień zawartej umowy w stosunku do treści oferty, na podstawie, której dokonano wyboru Wykonawcy. Zmiana, o której mowa jest możliwa, gdy:</w:t>
      </w:r>
    </w:p>
    <w:p w:rsidR="00CC73D1" w:rsidRPr="00351C34" w:rsidRDefault="00CC73D1" w:rsidP="006F1192">
      <w:pPr>
        <w:pStyle w:val="Tekstpodstawowywcity"/>
        <w:widowControl w:val="0"/>
        <w:numPr>
          <w:ilvl w:val="0"/>
          <w:numId w:val="18"/>
        </w:numPr>
        <w:suppressAutoHyphens/>
        <w:spacing w:after="0"/>
        <w:jc w:val="both"/>
        <w:rPr>
          <w:rFonts w:ascii="Calibri" w:hAnsi="Calibri" w:cs="Tahoma"/>
          <w:sz w:val="23"/>
          <w:szCs w:val="23"/>
        </w:rPr>
      </w:pPr>
      <w:r w:rsidRPr="00351C34">
        <w:rPr>
          <w:rFonts w:ascii="Calibri" w:hAnsi="Calibri" w:cs="Tahoma"/>
          <w:sz w:val="23"/>
          <w:szCs w:val="23"/>
        </w:rPr>
        <w:t>wynikła z nieprzewidzianych sytuacji takich jak nieprzewidziane kol</w:t>
      </w:r>
      <w:r w:rsidR="00DB44AD" w:rsidRPr="00351C34">
        <w:rPr>
          <w:rFonts w:ascii="Calibri" w:hAnsi="Calibri" w:cs="Tahoma"/>
          <w:sz w:val="23"/>
          <w:szCs w:val="23"/>
        </w:rPr>
        <w:t>izje elementów projektowanych z </w:t>
      </w:r>
      <w:r w:rsidRPr="00351C34">
        <w:rPr>
          <w:rFonts w:ascii="Calibri" w:hAnsi="Calibri" w:cs="Tahoma"/>
          <w:sz w:val="23"/>
          <w:szCs w:val="23"/>
        </w:rPr>
        <w:t>istniejącymi, niemożliwe do stwierdzenia na etapie projektu, wystąpienie robót dodatkowych, robót zamiennych, błędów projektowych, powodujące zmiany w projekcie poprzez zmianę (przedłużenie) terminu realizacji zamówienia o okres niezbędny na stosowne przeprojektowanie, wprowadzenie poprawek lub przeprowadzenie procedur administracyjnych,</w:t>
      </w:r>
    </w:p>
    <w:p w:rsidR="00CC73D1" w:rsidRPr="00351C34" w:rsidRDefault="00CC73D1" w:rsidP="006F1192">
      <w:pPr>
        <w:pStyle w:val="Tekstpodstawowywcity"/>
        <w:numPr>
          <w:ilvl w:val="0"/>
          <w:numId w:val="18"/>
        </w:numPr>
        <w:tabs>
          <w:tab w:val="left" w:pos="426"/>
        </w:tabs>
        <w:spacing w:after="0"/>
        <w:jc w:val="both"/>
        <w:rPr>
          <w:rFonts w:ascii="Calibri" w:hAnsi="Calibri" w:cs="Tahoma"/>
          <w:sz w:val="23"/>
          <w:szCs w:val="23"/>
        </w:rPr>
      </w:pPr>
      <w:r w:rsidRPr="00351C34">
        <w:rPr>
          <w:rFonts w:ascii="Calibri" w:hAnsi="Calibri" w:cs="Tahoma"/>
          <w:sz w:val="23"/>
          <w:szCs w:val="23"/>
        </w:rPr>
        <w:t>pozostających w związku z koniecznością realizacji postulatów osób trzecich nieuwzględnionych na etapie podpisania umowy, a ze względów społecznych koniecznych do spełnienia poprzez stosowną (technicznie uzasadnioną) zmianę terminu wykonania umowy o</w:t>
      </w:r>
      <w:r w:rsidR="00DB44AD" w:rsidRPr="00351C34">
        <w:rPr>
          <w:rFonts w:ascii="Calibri" w:hAnsi="Calibri" w:cs="Tahoma"/>
          <w:sz w:val="23"/>
          <w:szCs w:val="23"/>
        </w:rPr>
        <w:t>raz zwiększenia wynagrodzenia w </w:t>
      </w:r>
      <w:r w:rsidRPr="00351C34">
        <w:rPr>
          <w:rFonts w:ascii="Calibri" w:hAnsi="Calibri" w:cs="Tahoma"/>
          <w:sz w:val="23"/>
          <w:szCs w:val="23"/>
        </w:rPr>
        <w:t>oparciu o umowne zasady kosztorysowania, przyjęte z datą dokonywania zmiany umowy,</w:t>
      </w:r>
    </w:p>
    <w:p w:rsidR="00CC73D1" w:rsidRPr="00351C34" w:rsidRDefault="00CC73D1" w:rsidP="006F1192">
      <w:pPr>
        <w:pStyle w:val="Tekstpodstawowywcity"/>
        <w:numPr>
          <w:ilvl w:val="0"/>
          <w:numId w:val="18"/>
        </w:numPr>
        <w:spacing w:after="0"/>
        <w:jc w:val="both"/>
        <w:rPr>
          <w:rFonts w:ascii="Calibri" w:hAnsi="Calibri" w:cs="Tahoma"/>
          <w:sz w:val="23"/>
          <w:szCs w:val="23"/>
        </w:rPr>
      </w:pPr>
      <w:r w:rsidRPr="00351C34">
        <w:rPr>
          <w:rFonts w:ascii="Calibri" w:hAnsi="Calibri" w:cs="Tahoma"/>
          <w:sz w:val="23"/>
          <w:szCs w:val="23"/>
        </w:rPr>
        <w:t>wynikających ze zmian w ustawodawstwie mających wpływ na wykonanie oraz wycenę przedmiotu umowy poprzez dostosowanie treści umowy do obligatoryjnych uregulowań zmienionych przepisów,</w:t>
      </w:r>
    </w:p>
    <w:p w:rsidR="00CC73D1" w:rsidRPr="00351C34" w:rsidRDefault="00CC73D1" w:rsidP="006F1192">
      <w:pPr>
        <w:pStyle w:val="Akapitzlist"/>
        <w:numPr>
          <w:ilvl w:val="0"/>
          <w:numId w:val="18"/>
        </w:numPr>
        <w:tabs>
          <w:tab w:val="left" w:pos="426"/>
        </w:tabs>
        <w:jc w:val="both"/>
        <w:rPr>
          <w:rFonts w:ascii="Calibri" w:hAnsi="Calibri" w:cs="Tahoma"/>
          <w:sz w:val="23"/>
          <w:szCs w:val="23"/>
        </w:rPr>
      </w:pPr>
      <w:r w:rsidRPr="00351C34">
        <w:rPr>
          <w:rFonts w:ascii="Calibri" w:hAnsi="Calibri" w:cs="Tahoma"/>
          <w:sz w:val="23"/>
          <w:szCs w:val="23"/>
        </w:rPr>
        <w:t>zaistnienia siły wyższej to jest zdarzenia, którego strony nie mogły przewidzieć, któremu nie mogły zapobiec ani któremu nie mogą przeciwdziałać, a które uni</w:t>
      </w:r>
      <w:r w:rsidR="00641157">
        <w:rPr>
          <w:rFonts w:ascii="Calibri" w:hAnsi="Calibri" w:cs="Tahoma"/>
          <w:sz w:val="23"/>
          <w:szCs w:val="23"/>
        </w:rPr>
        <w:t>emożliwia wykonawcy wykonanie w </w:t>
      </w:r>
      <w:r w:rsidRPr="00351C34">
        <w:rPr>
          <w:rFonts w:ascii="Calibri" w:hAnsi="Calibri" w:cs="Tahoma"/>
          <w:sz w:val="23"/>
          <w:szCs w:val="23"/>
        </w:rPr>
        <w:t>części lub całości jego zobowiązań, poprzez przedłużenie t</w:t>
      </w:r>
      <w:r w:rsidR="00641157">
        <w:rPr>
          <w:rFonts w:ascii="Calibri" w:hAnsi="Calibri" w:cs="Tahoma"/>
          <w:sz w:val="23"/>
          <w:szCs w:val="23"/>
        </w:rPr>
        <w:t>erminu wykonania zobowiązania o </w:t>
      </w:r>
      <w:r w:rsidRPr="00351C34">
        <w:rPr>
          <w:rFonts w:ascii="Calibri" w:hAnsi="Calibri" w:cs="Tahoma"/>
          <w:sz w:val="23"/>
          <w:szCs w:val="23"/>
        </w:rPr>
        <w:t>czas trwania siły wyższej lub zawieszenia umowy. Siła wyższa obejmuje w szczególności, następujące zdarzenia:</w:t>
      </w:r>
    </w:p>
    <w:p w:rsidR="00CC73D1" w:rsidRPr="00351C34" w:rsidRDefault="00CC73D1" w:rsidP="006F1192">
      <w:pPr>
        <w:numPr>
          <w:ilvl w:val="1"/>
          <w:numId w:val="19"/>
        </w:numPr>
        <w:tabs>
          <w:tab w:val="clear" w:pos="1440"/>
        </w:tabs>
        <w:ind w:left="851" w:hanging="284"/>
        <w:jc w:val="both"/>
        <w:rPr>
          <w:rFonts w:ascii="Calibri" w:hAnsi="Calibri" w:cs="Tahoma"/>
          <w:sz w:val="23"/>
          <w:szCs w:val="23"/>
        </w:rPr>
      </w:pPr>
      <w:r w:rsidRPr="00351C34">
        <w:rPr>
          <w:rFonts w:ascii="Calibri" w:hAnsi="Calibri" w:cs="Tahoma"/>
          <w:sz w:val="23"/>
          <w:szCs w:val="23"/>
        </w:rPr>
        <w:t>wojna, działania wojenne, działania wrogów zewnętrznych,</w:t>
      </w:r>
    </w:p>
    <w:p w:rsidR="00CC73D1" w:rsidRPr="00351C34" w:rsidRDefault="00CC73D1" w:rsidP="006F1192">
      <w:pPr>
        <w:numPr>
          <w:ilvl w:val="1"/>
          <w:numId w:val="19"/>
        </w:numPr>
        <w:tabs>
          <w:tab w:val="clear" w:pos="1440"/>
        </w:tabs>
        <w:ind w:left="851" w:hanging="284"/>
        <w:jc w:val="both"/>
        <w:rPr>
          <w:rFonts w:ascii="Calibri" w:hAnsi="Calibri" w:cs="Tahoma"/>
          <w:sz w:val="23"/>
          <w:szCs w:val="23"/>
        </w:rPr>
      </w:pPr>
      <w:r w:rsidRPr="00351C34">
        <w:rPr>
          <w:rFonts w:ascii="Calibri" w:hAnsi="Calibri" w:cs="Tahoma"/>
          <w:sz w:val="23"/>
          <w:szCs w:val="23"/>
        </w:rPr>
        <w:t>terroryzm, rewolucja, przewrót wojskowy lub cywilny, wojna domowa,</w:t>
      </w:r>
    </w:p>
    <w:p w:rsidR="00CC73D1" w:rsidRPr="00351C34" w:rsidRDefault="00CC73D1" w:rsidP="006F1192">
      <w:pPr>
        <w:numPr>
          <w:ilvl w:val="1"/>
          <w:numId w:val="19"/>
        </w:numPr>
        <w:tabs>
          <w:tab w:val="clear" w:pos="1440"/>
        </w:tabs>
        <w:ind w:left="851" w:hanging="284"/>
        <w:jc w:val="both"/>
        <w:rPr>
          <w:rFonts w:ascii="Calibri" w:hAnsi="Calibri" w:cs="Tahoma"/>
          <w:sz w:val="23"/>
          <w:szCs w:val="23"/>
        </w:rPr>
      </w:pPr>
      <w:r w:rsidRPr="00351C34">
        <w:rPr>
          <w:rFonts w:ascii="Calibri" w:hAnsi="Calibri" w:cs="Tahoma"/>
          <w:sz w:val="23"/>
          <w:szCs w:val="23"/>
        </w:rPr>
        <w:t>skutki zastosowania amunicji wojskowej, materiałów wybuch</w:t>
      </w:r>
      <w:r w:rsidR="00DB44AD" w:rsidRPr="00351C34">
        <w:rPr>
          <w:rFonts w:ascii="Calibri" w:hAnsi="Calibri" w:cs="Tahoma"/>
          <w:sz w:val="23"/>
          <w:szCs w:val="23"/>
        </w:rPr>
        <w:t>owych, skażenie radioaktywne, z </w:t>
      </w:r>
      <w:r w:rsidRPr="00351C34">
        <w:rPr>
          <w:rFonts w:ascii="Calibri" w:hAnsi="Calibri" w:cs="Tahoma"/>
          <w:sz w:val="23"/>
          <w:szCs w:val="23"/>
        </w:rPr>
        <w:t>wyjątkiem tych które mogą być spowodowane użyciem ich przez wykonawcę,</w:t>
      </w:r>
    </w:p>
    <w:p w:rsidR="00CC73D1" w:rsidRPr="00351C34" w:rsidRDefault="00CC73D1" w:rsidP="006F1192">
      <w:pPr>
        <w:numPr>
          <w:ilvl w:val="1"/>
          <w:numId w:val="19"/>
        </w:numPr>
        <w:tabs>
          <w:tab w:val="clear" w:pos="1440"/>
        </w:tabs>
        <w:ind w:left="851" w:hanging="284"/>
        <w:jc w:val="both"/>
        <w:rPr>
          <w:rFonts w:ascii="Calibri" w:hAnsi="Calibri" w:cs="Tahoma"/>
          <w:sz w:val="23"/>
          <w:szCs w:val="23"/>
        </w:rPr>
      </w:pPr>
      <w:r w:rsidRPr="00351C34">
        <w:rPr>
          <w:rFonts w:ascii="Calibri" w:hAnsi="Calibri" w:cs="Tahoma"/>
          <w:sz w:val="23"/>
          <w:szCs w:val="23"/>
        </w:rPr>
        <w:t>klęski żywiołowe, jak huragany, powodzie, trzęsienie ziemi,</w:t>
      </w:r>
    </w:p>
    <w:p w:rsidR="00CC73D1" w:rsidRPr="00351C34" w:rsidRDefault="00CC73D1" w:rsidP="006F1192">
      <w:pPr>
        <w:numPr>
          <w:ilvl w:val="1"/>
          <w:numId w:val="19"/>
        </w:numPr>
        <w:tabs>
          <w:tab w:val="clear" w:pos="1440"/>
        </w:tabs>
        <w:ind w:left="851" w:hanging="284"/>
        <w:jc w:val="both"/>
        <w:rPr>
          <w:rFonts w:ascii="Calibri" w:hAnsi="Calibri" w:cs="Tahoma"/>
          <w:sz w:val="23"/>
          <w:szCs w:val="23"/>
        </w:rPr>
      </w:pPr>
      <w:r w:rsidRPr="00351C34">
        <w:rPr>
          <w:rFonts w:ascii="Calibri" w:hAnsi="Calibri" w:cs="Tahoma"/>
          <w:sz w:val="23"/>
          <w:szCs w:val="23"/>
        </w:rPr>
        <w:t>bunty, niepokoje, strajki, okupacje budowy przez osoby inne niż pracownicy wykonawcy i jego podwykonawców,</w:t>
      </w:r>
    </w:p>
    <w:p w:rsidR="00CC73D1" w:rsidRPr="00351C34" w:rsidRDefault="00CC73D1" w:rsidP="006F1192">
      <w:pPr>
        <w:numPr>
          <w:ilvl w:val="1"/>
          <w:numId w:val="19"/>
        </w:numPr>
        <w:tabs>
          <w:tab w:val="clear" w:pos="1440"/>
        </w:tabs>
        <w:ind w:left="851" w:hanging="284"/>
        <w:jc w:val="both"/>
        <w:rPr>
          <w:rFonts w:ascii="Calibri" w:hAnsi="Calibri" w:cs="Tahoma"/>
          <w:sz w:val="23"/>
          <w:szCs w:val="23"/>
        </w:rPr>
      </w:pPr>
      <w:r w:rsidRPr="00351C34">
        <w:rPr>
          <w:rFonts w:ascii="Calibri" w:hAnsi="Calibri" w:cs="Tahoma"/>
          <w:sz w:val="23"/>
          <w:szCs w:val="23"/>
        </w:rPr>
        <w:t>inne wydarzenia losowe.</w:t>
      </w:r>
    </w:p>
    <w:p w:rsidR="00CC73D1" w:rsidRPr="00351C34" w:rsidRDefault="00CC73D1" w:rsidP="006F1192">
      <w:pPr>
        <w:pStyle w:val="Tekstpodstawowywcity"/>
        <w:numPr>
          <w:ilvl w:val="0"/>
          <w:numId w:val="18"/>
        </w:numPr>
        <w:spacing w:after="0"/>
        <w:jc w:val="both"/>
        <w:rPr>
          <w:rFonts w:ascii="Calibri" w:hAnsi="Calibri" w:cs="Tahoma"/>
          <w:sz w:val="23"/>
          <w:szCs w:val="23"/>
        </w:rPr>
      </w:pPr>
      <w:r w:rsidRPr="00351C34">
        <w:rPr>
          <w:rFonts w:ascii="Calibri" w:hAnsi="Calibri" w:cs="Tahoma"/>
          <w:sz w:val="23"/>
          <w:szCs w:val="23"/>
        </w:rPr>
        <w:t>ponadprzeciętnego czasu trwania procedur administracyjnych, mającego wpływ na termin wykonania, co nie wynika z winy Wykonawcy, poprzez przedłużenie terminu wykonania umowy o czas o którym mowa wyżej,</w:t>
      </w:r>
    </w:p>
    <w:p w:rsidR="00CC73D1" w:rsidRPr="00351C34" w:rsidRDefault="00CC73D1" w:rsidP="006F1192">
      <w:pPr>
        <w:pStyle w:val="Akapitzlist"/>
        <w:numPr>
          <w:ilvl w:val="0"/>
          <w:numId w:val="17"/>
        </w:numPr>
        <w:adjustRightInd w:val="0"/>
        <w:ind w:left="284" w:hanging="284"/>
        <w:jc w:val="both"/>
        <w:rPr>
          <w:rFonts w:ascii="Calibri" w:hAnsi="Calibri" w:cs="Tahoma"/>
          <w:iCs/>
          <w:sz w:val="23"/>
          <w:szCs w:val="23"/>
        </w:rPr>
      </w:pPr>
      <w:r w:rsidRPr="00351C34">
        <w:rPr>
          <w:rFonts w:ascii="Calibri" w:hAnsi="Calibri" w:cs="Tahoma"/>
          <w:sz w:val="23"/>
          <w:szCs w:val="23"/>
        </w:rPr>
        <w:t>Nie stanowi zmiany umowy:</w:t>
      </w:r>
    </w:p>
    <w:p w:rsidR="00CC73D1" w:rsidRPr="00351C34" w:rsidRDefault="00CC73D1" w:rsidP="006F1192">
      <w:pPr>
        <w:numPr>
          <w:ilvl w:val="1"/>
          <w:numId w:val="36"/>
        </w:numPr>
        <w:autoSpaceDE w:val="0"/>
        <w:autoSpaceDN w:val="0"/>
        <w:adjustRightInd w:val="0"/>
        <w:ind w:left="709" w:hanging="425"/>
        <w:jc w:val="both"/>
        <w:rPr>
          <w:rFonts w:ascii="Calibri" w:hAnsi="Calibri" w:cs="Tahoma"/>
          <w:sz w:val="23"/>
          <w:szCs w:val="23"/>
        </w:rPr>
      </w:pPr>
      <w:r w:rsidRPr="00351C34">
        <w:rPr>
          <w:rFonts w:ascii="Calibri" w:hAnsi="Calibri" w:cs="Tahoma"/>
          <w:sz w:val="23"/>
          <w:szCs w:val="23"/>
        </w:rPr>
        <w:t xml:space="preserve">zmiana danych związanych z obsługą administracyjno-organizacyjną umowy (np. zmiana </w:t>
      </w:r>
      <w:r w:rsidRPr="00351C34">
        <w:rPr>
          <w:rFonts w:ascii="Calibri" w:hAnsi="Calibri" w:cs="Tahoma"/>
          <w:sz w:val="23"/>
          <w:szCs w:val="23"/>
        </w:rPr>
        <w:br/>
        <w:t>nr rachunku bankowego),</w:t>
      </w:r>
    </w:p>
    <w:p w:rsidR="00DB44AD" w:rsidRPr="00351C34" w:rsidRDefault="00CC73D1" w:rsidP="006F1192">
      <w:pPr>
        <w:numPr>
          <w:ilvl w:val="1"/>
          <w:numId w:val="36"/>
        </w:numPr>
        <w:autoSpaceDE w:val="0"/>
        <w:autoSpaceDN w:val="0"/>
        <w:adjustRightInd w:val="0"/>
        <w:ind w:left="709" w:hanging="425"/>
        <w:jc w:val="both"/>
        <w:rPr>
          <w:rFonts w:ascii="Calibri" w:hAnsi="Calibri" w:cs="Tahoma"/>
          <w:sz w:val="23"/>
          <w:szCs w:val="23"/>
        </w:rPr>
      </w:pPr>
      <w:r w:rsidRPr="00351C34">
        <w:rPr>
          <w:rFonts w:ascii="Calibri" w:hAnsi="Calibri" w:cs="Tahoma"/>
          <w:sz w:val="23"/>
          <w:szCs w:val="23"/>
        </w:rPr>
        <w:lastRenderedPageBreak/>
        <w:t xml:space="preserve">zmiana danych teleadresowych, </w:t>
      </w:r>
    </w:p>
    <w:p w:rsidR="00CC73D1" w:rsidRPr="00351C34" w:rsidRDefault="00CC73D1" w:rsidP="006F1192">
      <w:pPr>
        <w:numPr>
          <w:ilvl w:val="1"/>
          <w:numId w:val="36"/>
        </w:numPr>
        <w:autoSpaceDE w:val="0"/>
        <w:autoSpaceDN w:val="0"/>
        <w:adjustRightInd w:val="0"/>
        <w:ind w:left="709" w:hanging="425"/>
        <w:jc w:val="both"/>
        <w:rPr>
          <w:rFonts w:ascii="Calibri" w:hAnsi="Calibri" w:cs="Tahoma"/>
          <w:sz w:val="23"/>
          <w:szCs w:val="23"/>
        </w:rPr>
      </w:pPr>
      <w:r w:rsidRPr="00351C34">
        <w:rPr>
          <w:rFonts w:ascii="Calibri" w:hAnsi="Calibri" w:cs="Tahoma"/>
          <w:sz w:val="23"/>
          <w:szCs w:val="23"/>
        </w:rPr>
        <w:t>zmiana osób wskazanych do kontaktów między stronami.</w:t>
      </w:r>
    </w:p>
    <w:p w:rsidR="00CC73D1" w:rsidRPr="00641157" w:rsidRDefault="00CC73D1" w:rsidP="00061B99">
      <w:pPr>
        <w:autoSpaceDE w:val="0"/>
        <w:autoSpaceDN w:val="0"/>
        <w:adjustRightInd w:val="0"/>
        <w:rPr>
          <w:rFonts w:ascii="Calibri" w:hAnsi="Calibri" w:cs="Tahoma"/>
          <w:sz w:val="12"/>
          <w:szCs w:val="12"/>
        </w:rPr>
      </w:pPr>
    </w:p>
    <w:p w:rsidR="00CC73D1" w:rsidRPr="00351C34" w:rsidRDefault="00CC73D1" w:rsidP="00061B99">
      <w:pPr>
        <w:autoSpaceDE w:val="0"/>
        <w:autoSpaceDN w:val="0"/>
        <w:adjustRightInd w:val="0"/>
        <w:jc w:val="center"/>
        <w:rPr>
          <w:rFonts w:ascii="Calibri" w:hAnsi="Calibri" w:cs="Tahoma"/>
          <w:b/>
          <w:sz w:val="23"/>
          <w:szCs w:val="23"/>
        </w:rPr>
      </w:pPr>
      <w:r w:rsidRPr="00351C34">
        <w:rPr>
          <w:rFonts w:ascii="Calibri" w:hAnsi="Calibri" w:cs="Tahoma"/>
          <w:b/>
          <w:sz w:val="23"/>
          <w:szCs w:val="23"/>
        </w:rPr>
        <w:t>Oso</w:t>
      </w:r>
      <w:r w:rsidR="0078623D">
        <w:rPr>
          <w:rFonts w:ascii="Calibri" w:hAnsi="Calibri" w:cs="Tahoma"/>
          <w:b/>
          <w:sz w:val="23"/>
          <w:szCs w:val="23"/>
        </w:rPr>
        <w:t>by odpowiedzialne za realizację</w:t>
      </w:r>
    </w:p>
    <w:p w:rsidR="00CC73D1" w:rsidRPr="00351C34" w:rsidRDefault="0016440B" w:rsidP="00061B99">
      <w:pPr>
        <w:autoSpaceDE w:val="0"/>
        <w:autoSpaceDN w:val="0"/>
        <w:adjustRightInd w:val="0"/>
        <w:jc w:val="center"/>
        <w:rPr>
          <w:rFonts w:ascii="Calibri" w:hAnsi="Calibri" w:cs="Tahoma"/>
          <w:b/>
          <w:sz w:val="23"/>
          <w:szCs w:val="23"/>
        </w:rPr>
      </w:pPr>
      <w:r>
        <w:rPr>
          <w:rFonts w:ascii="Calibri" w:hAnsi="Calibri" w:cs="Tahoma"/>
          <w:b/>
          <w:sz w:val="23"/>
          <w:szCs w:val="23"/>
        </w:rPr>
        <w:t>§ 9</w:t>
      </w:r>
    </w:p>
    <w:p w:rsidR="00CC73D1" w:rsidRPr="00351C34" w:rsidRDefault="00CC73D1" w:rsidP="00F33421">
      <w:pPr>
        <w:autoSpaceDE w:val="0"/>
        <w:autoSpaceDN w:val="0"/>
        <w:adjustRightInd w:val="0"/>
        <w:jc w:val="both"/>
        <w:rPr>
          <w:rFonts w:ascii="Calibri" w:hAnsi="Calibri" w:cs="Tahoma"/>
          <w:sz w:val="23"/>
          <w:szCs w:val="23"/>
        </w:rPr>
      </w:pPr>
      <w:r w:rsidRPr="00351C34">
        <w:rPr>
          <w:rFonts w:ascii="Calibri" w:hAnsi="Calibri" w:cs="Tahoma"/>
          <w:sz w:val="23"/>
          <w:szCs w:val="23"/>
        </w:rPr>
        <w:t>Wykonawca zobowiązany jest zapewnić wykonanie i kierowanie robotami specjalistycznymi objętymi umową przez osoby posiadające stosowne kwalifikacje zawodowe i uprawnienia budowlane.</w:t>
      </w:r>
    </w:p>
    <w:p w:rsidR="00CC73D1" w:rsidRPr="00641157" w:rsidRDefault="00CC73D1" w:rsidP="00061B99">
      <w:pPr>
        <w:autoSpaceDE w:val="0"/>
        <w:autoSpaceDN w:val="0"/>
        <w:adjustRightInd w:val="0"/>
        <w:jc w:val="center"/>
        <w:rPr>
          <w:rFonts w:ascii="Calibri" w:hAnsi="Calibri" w:cs="Tahoma"/>
          <w:b/>
          <w:sz w:val="12"/>
          <w:szCs w:val="12"/>
        </w:rPr>
      </w:pPr>
    </w:p>
    <w:p w:rsidR="00CC73D1" w:rsidRPr="00351C34" w:rsidRDefault="00D01B5F" w:rsidP="00061B99">
      <w:pPr>
        <w:autoSpaceDE w:val="0"/>
        <w:autoSpaceDN w:val="0"/>
        <w:adjustRightInd w:val="0"/>
        <w:jc w:val="center"/>
        <w:rPr>
          <w:rFonts w:ascii="Calibri" w:hAnsi="Calibri" w:cs="Tahoma"/>
          <w:b/>
          <w:sz w:val="23"/>
          <w:szCs w:val="23"/>
        </w:rPr>
      </w:pPr>
      <w:r>
        <w:rPr>
          <w:rFonts w:ascii="Calibri" w:hAnsi="Calibri" w:cs="Tahoma"/>
          <w:b/>
          <w:sz w:val="23"/>
          <w:szCs w:val="23"/>
        </w:rPr>
        <w:t>§ 10</w:t>
      </w:r>
    </w:p>
    <w:p w:rsidR="00641157" w:rsidRDefault="00CC73D1" w:rsidP="00061B99">
      <w:pPr>
        <w:autoSpaceDE w:val="0"/>
        <w:autoSpaceDN w:val="0"/>
        <w:adjustRightInd w:val="0"/>
        <w:jc w:val="both"/>
        <w:rPr>
          <w:rFonts w:ascii="Calibri" w:hAnsi="Calibri" w:cs="Tahoma"/>
          <w:sz w:val="23"/>
          <w:szCs w:val="23"/>
        </w:rPr>
      </w:pPr>
      <w:r w:rsidRPr="00351C34">
        <w:rPr>
          <w:rFonts w:ascii="Calibri" w:hAnsi="Calibri" w:cs="Tahoma"/>
          <w:sz w:val="23"/>
          <w:szCs w:val="23"/>
        </w:rPr>
        <w:t>Wykonawca zobowiązuje się do umożliwienia wstępu na teren budowy pracownikom organów nadzoru budowlanego, do których należy wykonywanie zadań określonych ustawą Prawo budowlane oraz udostępnienia im danych i informacji wymaganych tą ustawą oraz innym pracownikom, które Zamawiający wskaże w okresie realizacji przedmiotu umowy.</w:t>
      </w:r>
      <w:bookmarkStart w:id="0" w:name="_GoBack"/>
      <w:bookmarkEnd w:id="0"/>
    </w:p>
    <w:p w:rsidR="00641157" w:rsidRPr="00641157" w:rsidRDefault="00641157" w:rsidP="00061B99">
      <w:pPr>
        <w:autoSpaceDE w:val="0"/>
        <w:autoSpaceDN w:val="0"/>
        <w:adjustRightInd w:val="0"/>
        <w:jc w:val="both"/>
        <w:rPr>
          <w:rFonts w:ascii="Calibri" w:hAnsi="Calibri" w:cs="Tahoma"/>
          <w:sz w:val="12"/>
          <w:szCs w:val="12"/>
        </w:rPr>
      </w:pPr>
    </w:p>
    <w:p w:rsidR="00CC73D1" w:rsidRPr="00351C34" w:rsidRDefault="00D01B5F" w:rsidP="00061B99">
      <w:pPr>
        <w:autoSpaceDE w:val="0"/>
        <w:autoSpaceDN w:val="0"/>
        <w:adjustRightInd w:val="0"/>
        <w:jc w:val="center"/>
        <w:rPr>
          <w:rFonts w:ascii="Calibri" w:hAnsi="Calibri" w:cs="Tahoma"/>
          <w:b/>
          <w:sz w:val="23"/>
          <w:szCs w:val="23"/>
        </w:rPr>
      </w:pPr>
      <w:r>
        <w:rPr>
          <w:rFonts w:ascii="Calibri" w:hAnsi="Calibri" w:cs="Tahoma"/>
          <w:b/>
          <w:sz w:val="23"/>
          <w:szCs w:val="23"/>
        </w:rPr>
        <w:t>§ 11</w:t>
      </w:r>
    </w:p>
    <w:p w:rsidR="00CC73D1" w:rsidRPr="00351C34" w:rsidRDefault="00CC73D1" w:rsidP="00403850">
      <w:pPr>
        <w:autoSpaceDE w:val="0"/>
        <w:autoSpaceDN w:val="0"/>
        <w:adjustRightInd w:val="0"/>
        <w:jc w:val="both"/>
        <w:rPr>
          <w:rFonts w:ascii="Calibri" w:hAnsi="Calibri" w:cs="Tahoma"/>
          <w:sz w:val="23"/>
          <w:szCs w:val="23"/>
        </w:rPr>
      </w:pPr>
      <w:r w:rsidRPr="00351C34">
        <w:rPr>
          <w:rFonts w:ascii="Calibri" w:hAnsi="Calibri" w:cs="Tahoma"/>
          <w:sz w:val="23"/>
          <w:szCs w:val="23"/>
        </w:rPr>
        <w:t>Kontrolę nad realizacją inwestycji będzie prowadził Zamawiający lub Inspektor nadzoru powołany przez Zamawiającego.</w:t>
      </w:r>
    </w:p>
    <w:p w:rsidR="00CC73D1" w:rsidRPr="00351C34" w:rsidRDefault="00D01B5F" w:rsidP="00525E6B">
      <w:pPr>
        <w:autoSpaceDE w:val="0"/>
        <w:autoSpaceDN w:val="0"/>
        <w:adjustRightInd w:val="0"/>
        <w:jc w:val="center"/>
        <w:rPr>
          <w:rFonts w:ascii="Calibri" w:hAnsi="Calibri" w:cs="Tahoma"/>
          <w:b/>
          <w:sz w:val="23"/>
          <w:szCs w:val="23"/>
        </w:rPr>
      </w:pPr>
      <w:r>
        <w:rPr>
          <w:rFonts w:ascii="Calibri" w:hAnsi="Calibri" w:cs="Tahoma"/>
          <w:b/>
          <w:sz w:val="23"/>
          <w:szCs w:val="23"/>
        </w:rPr>
        <w:t>§ 12</w:t>
      </w:r>
    </w:p>
    <w:p w:rsidR="00431313" w:rsidRPr="00351C34" w:rsidRDefault="00CC73D1" w:rsidP="00991ABF">
      <w:pPr>
        <w:autoSpaceDE w:val="0"/>
        <w:autoSpaceDN w:val="0"/>
        <w:adjustRightInd w:val="0"/>
        <w:jc w:val="both"/>
        <w:rPr>
          <w:rFonts w:ascii="Calibri" w:hAnsi="Calibri" w:cs="Tahoma"/>
          <w:b/>
          <w:sz w:val="23"/>
          <w:szCs w:val="23"/>
        </w:rPr>
      </w:pPr>
      <w:r w:rsidRPr="00351C34">
        <w:rPr>
          <w:rFonts w:ascii="Calibri" w:hAnsi="Calibri" w:cs="Tahoma"/>
          <w:sz w:val="23"/>
          <w:szCs w:val="23"/>
        </w:rPr>
        <w:t>Wykonawca ustanawia kierownika budowy, który będzie działać w gra</w:t>
      </w:r>
      <w:r w:rsidR="00641157">
        <w:rPr>
          <w:rFonts w:ascii="Calibri" w:hAnsi="Calibri" w:cs="Tahoma"/>
          <w:sz w:val="23"/>
          <w:szCs w:val="23"/>
        </w:rPr>
        <w:t>nicach umocowania określonego w </w:t>
      </w:r>
      <w:r w:rsidRPr="00351C34">
        <w:rPr>
          <w:rFonts w:ascii="Calibri" w:hAnsi="Calibri" w:cs="Tahoma"/>
          <w:sz w:val="23"/>
          <w:szCs w:val="23"/>
        </w:rPr>
        <w:t>ustawie Prawo budowlane.</w:t>
      </w:r>
    </w:p>
    <w:p w:rsidR="00CC73D1" w:rsidRPr="00351C34" w:rsidRDefault="00CC73D1" w:rsidP="00E90E89">
      <w:pPr>
        <w:autoSpaceDE w:val="0"/>
        <w:autoSpaceDN w:val="0"/>
        <w:adjustRightInd w:val="0"/>
        <w:jc w:val="center"/>
        <w:rPr>
          <w:rFonts w:ascii="Calibri" w:hAnsi="Calibri" w:cs="Tahoma"/>
          <w:b/>
          <w:sz w:val="23"/>
          <w:szCs w:val="23"/>
        </w:rPr>
      </w:pPr>
      <w:r w:rsidRPr="00351C34">
        <w:rPr>
          <w:rFonts w:ascii="Calibri" w:hAnsi="Calibri" w:cs="Tahoma"/>
          <w:b/>
          <w:sz w:val="23"/>
          <w:szCs w:val="23"/>
        </w:rPr>
        <w:t>Czynności odbiorowe</w:t>
      </w:r>
    </w:p>
    <w:p w:rsidR="00CC73D1" w:rsidRPr="00351C34" w:rsidRDefault="00D01B5F" w:rsidP="00061B99">
      <w:pPr>
        <w:autoSpaceDE w:val="0"/>
        <w:autoSpaceDN w:val="0"/>
        <w:adjustRightInd w:val="0"/>
        <w:jc w:val="center"/>
        <w:rPr>
          <w:rFonts w:ascii="Calibri" w:hAnsi="Calibri" w:cs="Tahoma"/>
          <w:b/>
          <w:sz w:val="23"/>
          <w:szCs w:val="23"/>
        </w:rPr>
      </w:pPr>
      <w:r>
        <w:rPr>
          <w:rFonts w:ascii="Calibri" w:hAnsi="Calibri" w:cs="Tahoma"/>
          <w:b/>
          <w:sz w:val="23"/>
          <w:szCs w:val="23"/>
        </w:rPr>
        <w:t>§ 13</w:t>
      </w:r>
    </w:p>
    <w:p w:rsidR="00CC73D1" w:rsidRPr="00351C34" w:rsidRDefault="00CC73D1" w:rsidP="006F1192">
      <w:pPr>
        <w:numPr>
          <w:ilvl w:val="0"/>
          <w:numId w:val="2"/>
        </w:numPr>
        <w:jc w:val="both"/>
        <w:rPr>
          <w:rFonts w:ascii="Calibri" w:hAnsi="Calibri" w:cs="Tahoma"/>
          <w:sz w:val="23"/>
          <w:szCs w:val="23"/>
        </w:rPr>
      </w:pPr>
      <w:r w:rsidRPr="00351C34">
        <w:rPr>
          <w:rFonts w:ascii="Calibri" w:hAnsi="Calibri" w:cs="Tahoma"/>
          <w:sz w:val="23"/>
          <w:szCs w:val="23"/>
        </w:rPr>
        <w:t>Wykonawca zawiadomi Zamawiającego o zakończeniu robót i gotowości do odbioru powiadomieniem na piśmie z 3 dniowym wyprzedzeniem.</w:t>
      </w:r>
    </w:p>
    <w:p w:rsidR="00CC73D1" w:rsidRPr="00351C34" w:rsidRDefault="00CC73D1" w:rsidP="006F1192">
      <w:pPr>
        <w:numPr>
          <w:ilvl w:val="0"/>
          <w:numId w:val="2"/>
        </w:numPr>
        <w:jc w:val="both"/>
        <w:rPr>
          <w:rFonts w:ascii="Calibri" w:hAnsi="Calibri" w:cs="Tahoma"/>
          <w:sz w:val="23"/>
          <w:szCs w:val="23"/>
        </w:rPr>
      </w:pPr>
      <w:r w:rsidRPr="00351C34">
        <w:rPr>
          <w:rFonts w:ascii="Calibri" w:hAnsi="Calibri" w:cs="Tahoma"/>
          <w:sz w:val="23"/>
          <w:szCs w:val="23"/>
        </w:rPr>
        <w:t>Wraz ze zgłoszeniem gotowości do odbioru końcowego robót Wykonawca przedłoży Zamawiającemu wszelkie dokumenty pozwalające na ocenę prawidłowości wykonania przedmiotu umowy, m. in.:</w:t>
      </w:r>
    </w:p>
    <w:p w:rsidR="00CC73D1" w:rsidRPr="00351C34" w:rsidRDefault="00CC73D1" w:rsidP="006F1192">
      <w:pPr>
        <w:numPr>
          <w:ilvl w:val="0"/>
          <w:numId w:val="3"/>
        </w:numPr>
        <w:tabs>
          <w:tab w:val="clear" w:pos="720"/>
        </w:tabs>
        <w:ind w:left="567" w:hanging="207"/>
        <w:jc w:val="both"/>
        <w:rPr>
          <w:rFonts w:ascii="Calibri" w:hAnsi="Calibri" w:cs="Tahoma"/>
          <w:sz w:val="23"/>
          <w:szCs w:val="23"/>
        </w:rPr>
      </w:pPr>
      <w:r w:rsidRPr="00351C34">
        <w:rPr>
          <w:rFonts w:ascii="Calibri" w:hAnsi="Calibri" w:cs="Tahoma"/>
          <w:sz w:val="23"/>
          <w:szCs w:val="23"/>
        </w:rPr>
        <w:t>wyniki badań laboratoryjnych,</w:t>
      </w:r>
    </w:p>
    <w:p w:rsidR="00CC73D1" w:rsidRPr="00351C34" w:rsidRDefault="00CC73D1" w:rsidP="006F1192">
      <w:pPr>
        <w:numPr>
          <w:ilvl w:val="0"/>
          <w:numId w:val="3"/>
        </w:numPr>
        <w:tabs>
          <w:tab w:val="clear" w:pos="720"/>
        </w:tabs>
        <w:ind w:left="567" w:hanging="207"/>
        <w:jc w:val="both"/>
        <w:rPr>
          <w:rFonts w:ascii="Calibri" w:hAnsi="Calibri" w:cs="Tahoma"/>
          <w:sz w:val="23"/>
          <w:szCs w:val="23"/>
        </w:rPr>
      </w:pPr>
      <w:r w:rsidRPr="00351C34">
        <w:rPr>
          <w:rFonts w:ascii="Calibri" w:hAnsi="Calibri" w:cs="Tahoma"/>
          <w:sz w:val="23"/>
          <w:szCs w:val="23"/>
        </w:rPr>
        <w:t>oświadczenie kierownika robót o zgodności wykonanych prac z zapytaniem ofertowym i dokumentacją projektową oraz o uporządkowaniu placu budowy i terenów przyległych,</w:t>
      </w:r>
    </w:p>
    <w:p w:rsidR="00CC73D1" w:rsidRPr="00D01B5F" w:rsidRDefault="00CC73D1" w:rsidP="00D01B5F">
      <w:pPr>
        <w:numPr>
          <w:ilvl w:val="0"/>
          <w:numId w:val="3"/>
        </w:numPr>
        <w:tabs>
          <w:tab w:val="clear" w:pos="720"/>
        </w:tabs>
        <w:ind w:left="567" w:hanging="207"/>
        <w:jc w:val="both"/>
        <w:rPr>
          <w:rFonts w:ascii="Calibri" w:hAnsi="Calibri" w:cs="Tahoma"/>
          <w:sz w:val="23"/>
          <w:szCs w:val="23"/>
        </w:rPr>
      </w:pPr>
      <w:r w:rsidRPr="00351C34">
        <w:rPr>
          <w:rFonts w:ascii="Calibri" w:hAnsi="Calibri" w:cs="Tahoma"/>
          <w:sz w:val="23"/>
          <w:szCs w:val="23"/>
        </w:rPr>
        <w:t>świadectwa jakości, certyfikaty oraz świadectwa wykonania prób i atesty na zastosowane i wbudowane prefa</w:t>
      </w:r>
      <w:r w:rsidR="00991ABF" w:rsidRPr="00351C34">
        <w:rPr>
          <w:rFonts w:ascii="Calibri" w:hAnsi="Calibri" w:cs="Tahoma"/>
          <w:sz w:val="23"/>
          <w:szCs w:val="23"/>
        </w:rPr>
        <w:t>brykaty, materiały i urządze</w:t>
      </w:r>
      <w:r w:rsidR="00630BDD">
        <w:rPr>
          <w:rFonts w:ascii="Calibri" w:hAnsi="Calibri" w:cs="Tahoma"/>
          <w:sz w:val="23"/>
          <w:szCs w:val="23"/>
        </w:rPr>
        <w:t>nia ,</w:t>
      </w:r>
    </w:p>
    <w:p w:rsidR="00CC73D1" w:rsidRPr="00351C34" w:rsidRDefault="00CC73D1" w:rsidP="006F1192">
      <w:pPr>
        <w:numPr>
          <w:ilvl w:val="0"/>
          <w:numId w:val="3"/>
        </w:numPr>
        <w:tabs>
          <w:tab w:val="clear" w:pos="720"/>
        </w:tabs>
        <w:ind w:left="567" w:hanging="207"/>
        <w:jc w:val="both"/>
        <w:rPr>
          <w:rFonts w:ascii="Calibri" w:hAnsi="Calibri" w:cs="Tahoma"/>
          <w:sz w:val="23"/>
          <w:szCs w:val="23"/>
        </w:rPr>
      </w:pPr>
      <w:r w:rsidRPr="00351C34">
        <w:rPr>
          <w:rFonts w:ascii="Calibri" w:hAnsi="Calibri" w:cs="Tahoma"/>
          <w:sz w:val="23"/>
          <w:szCs w:val="23"/>
        </w:rPr>
        <w:t>wymagane dokumenty, protokoły i zaświadczenia z przeprowadzonych przez Wykonawcę sprawdzeń, badań, odbiorów robót branżowych itp.,</w:t>
      </w:r>
    </w:p>
    <w:p w:rsidR="00CC73D1" w:rsidRPr="00351C34" w:rsidRDefault="00CC73D1" w:rsidP="006F1192">
      <w:pPr>
        <w:numPr>
          <w:ilvl w:val="0"/>
          <w:numId w:val="2"/>
        </w:numPr>
        <w:jc w:val="both"/>
        <w:rPr>
          <w:rFonts w:ascii="Calibri" w:hAnsi="Calibri" w:cs="Tahoma"/>
          <w:strike/>
          <w:sz w:val="23"/>
          <w:szCs w:val="23"/>
        </w:rPr>
      </w:pPr>
      <w:r w:rsidRPr="00351C34">
        <w:rPr>
          <w:rFonts w:ascii="Calibri" w:hAnsi="Calibri" w:cs="Tahoma"/>
          <w:sz w:val="23"/>
          <w:szCs w:val="23"/>
        </w:rPr>
        <w:t>Zamawiający po otrzymaniu zgłoszenia powoła komisję odbiorową i dokona protokolarnego odbioru końcowego robót budowlanych. Rozpoczęcie czynności odbiorowych nastąpi w terminie 7 dni licząc od daty dostarczenia przez Wykonawcę Zamawiającemu pisemnego zgłoszenia zakończeni</w:t>
      </w:r>
      <w:r w:rsidR="00641157">
        <w:rPr>
          <w:rFonts w:ascii="Calibri" w:hAnsi="Calibri" w:cs="Tahoma"/>
          <w:sz w:val="23"/>
          <w:szCs w:val="23"/>
        </w:rPr>
        <w:t>a robót i </w:t>
      </w:r>
      <w:r w:rsidRPr="00351C34">
        <w:rPr>
          <w:rFonts w:ascii="Calibri" w:hAnsi="Calibri" w:cs="Tahoma"/>
          <w:sz w:val="23"/>
          <w:szCs w:val="23"/>
        </w:rPr>
        <w:t>gotowości do odbioru.</w:t>
      </w:r>
    </w:p>
    <w:p w:rsidR="00CC73D1" w:rsidRPr="00351C34" w:rsidRDefault="00CC73D1" w:rsidP="006F1192">
      <w:pPr>
        <w:numPr>
          <w:ilvl w:val="0"/>
          <w:numId w:val="2"/>
        </w:numPr>
        <w:jc w:val="both"/>
        <w:rPr>
          <w:rFonts w:ascii="Calibri" w:hAnsi="Calibri" w:cs="Tahoma"/>
          <w:sz w:val="23"/>
          <w:szCs w:val="23"/>
        </w:rPr>
      </w:pPr>
      <w:r w:rsidRPr="00351C34">
        <w:rPr>
          <w:rFonts w:ascii="Calibri" w:hAnsi="Calibri" w:cs="Tahoma"/>
          <w:sz w:val="23"/>
          <w:szCs w:val="23"/>
        </w:rPr>
        <w:t>Czynności odbioru końcowego powinny zostać zakończone w ciągu 14 dni od daty ich rozpoczęcia.</w:t>
      </w:r>
    </w:p>
    <w:p w:rsidR="00CC73D1" w:rsidRPr="00351C34" w:rsidRDefault="00CC73D1" w:rsidP="006F1192">
      <w:pPr>
        <w:numPr>
          <w:ilvl w:val="0"/>
          <w:numId w:val="2"/>
        </w:numPr>
        <w:jc w:val="both"/>
        <w:rPr>
          <w:rFonts w:ascii="Calibri" w:hAnsi="Calibri" w:cs="Tahoma"/>
          <w:sz w:val="23"/>
          <w:szCs w:val="23"/>
        </w:rPr>
      </w:pPr>
      <w:r w:rsidRPr="00351C34">
        <w:rPr>
          <w:rFonts w:ascii="Calibri" w:hAnsi="Calibri" w:cs="Tahoma"/>
          <w:sz w:val="23"/>
          <w:szCs w:val="23"/>
        </w:rPr>
        <w:t xml:space="preserve">Ustalenia dokonane przez przedstawicieli stron powinny być stwierdzone na piśmie </w:t>
      </w:r>
      <w:r w:rsidRPr="00351C34">
        <w:rPr>
          <w:rFonts w:ascii="Calibri" w:hAnsi="Calibri" w:cs="Tahoma"/>
          <w:sz w:val="23"/>
          <w:szCs w:val="23"/>
        </w:rPr>
        <w:br/>
        <w:t>i zawierać uzasadnienie.</w:t>
      </w:r>
    </w:p>
    <w:p w:rsidR="00CC73D1" w:rsidRPr="00351C34" w:rsidRDefault="00CC73D1" w:rsidP="006F1192">
      <w:pPr>
        <w:numPr>
          <w:ilvl w:val="0"/>
          <w:numId w:val="2"/>
        </w:numPr>
        <w:jc w:val="both"/>
        <w:rPr>
          <w:rFonts w:ascii="Calibri" w:hAnsi="Calibri" w:cs="Tahoma"/>
          <w:sz w:val="23"/>
          <w:szCs w:val="23"/>
        </w:rPr>
      </w:pPr>
      <w:r w:rsidRPr="00351C34">
        <w:rPr>
          <w:rFonts w:ascii="Calibri" w:hAnsi="Calibri" w:cs="Tahoma"/>
          <w:sz w:val="23"/>
          <w:szCs w:val="23"/>
        </w:rPr>
        <w:t xml:space="preserve">Jeżeli w toku czynności odbiorowych zostanie stwierdzone, że przedmiot odbioru nie osiągnął gotowości do odbioru z powodu niezakończenia robót, jego wadliwego wykonania, niezgodnego </w:t>
      </w:r>
      <w:r w:rsidRPr="00351C34">
        <w:rPr>
          <w:rFonts w:ascii="Calibri" w:hAnsi="Calibri" w:cs="Tahoma"/>
          <w:sz w:val="23"/>
          <w:szCs w:val="23"/>
        </w:rPr>
        <w:br/>
        <w:t>z umową lub przeznaczeniem rzeczy Zamawiający może odmówić odbioru z winy Wykonawcy.</w:t>
      </w:r>
    </w:p>
    <w:p w:rsidR="00CC73D1" w:rsidRPr="00351C34" w:rsidRDefault="00CC73D1" w:rsidP="006F1192">
      <w:pPr>
        <w:numPr>
          <w:ilvl w:val="0"/>
          <w:numId w:val="2"/>
        </w:numPr>
        <w:jc w:val="both"/>
        <w:rPr>
          <w:rFonts w:ascii="Calibri" w:hAnsi="Calibri" w:cs="Tahoma"/>
          <w:sz w:val="23"/>
          <w:szCs w:val="23"/>
        </w:rPr>
      </w:pPr>
      <w:r w:rsidRPr="00351C34">
        <w:rPr>
          <w:rFonts w:ascii="Calibri" w:hAnsi="Calibri" w:cs="Tahoma"/>
          <w:sz w:val="23"/>
          <w:szCs w:val="23"/>
        </w:rPr>
        <w:t>Jeżeli w toku czynności odbiorowych zostaną stwierdzone wady to Zamawiającemu przysługują następujące uprawnienia:</w:t>
      </w:r>
    </w:p>
    <w:p w:rsidR="00CC73D1" w:rsidRPr="00351C34" w:rsidRDefault="00CC73D1" w:rsidP="006F1192">
      <w:pPr>
        <w:numPr>
          <w:ilvl w:val="0"/>
          <w:numId w:val="4"/>
        </w:numPr>
        <w:jc w:val="both"/>
        <w:rPr>
          <w:rFonts w:ascii="Calibri" w:hAnsi="Calibri" w:cs="Tahoma"/>
          <w:sz w:val="23"/>
          <w:szCs w:val="23"/>
        </w:rPr>
      </w:pPr>
      <w:r w:rsidRPr="00351C34">
        <w:rPr>
          <w:rFonts w:ascii="Calibri" w:hAnsi="Calibri" w:cs="Tahoma"/>
          <w:sz w:val="23"/>
          <w:szCs w:val="23"/>
        </w:rPr>
        <w:t>gdy wady nadają się do usunięcia, wówczas Zamawiający może odmówić odbioru do czasu usunięcia wad, wyznaczając w tym celu odpowiedni termin. Fakt usunięcia wad zostanie stwierdzony protokolarnie.</w:t>
      </w:r>
    </w:p>
    <w:p w:rsidR="00CC73D1" w:rsidRPr="00351C34" w:rsidRDefault="00CC73D1" w:rsidP="006F1192">
      <w:pPr>
        <w:numPr>
          <w:ilvl w:val="0"/>
          <w:numId w:val="4"/>
        </w:numPr>
        <w:jc w:val="both"/>
        <w:rPr>
          <w:rFonts w:ascii="Calibri" w:hAnsi="Calibri" w:cs="Tahoma"/>
          <w:sz w:val="23"/>
          <w:szCs w:val="23"/>
        </w:rPr>
      </w:pPr>
      <w:r w:rsidRPr="00351C34">
        <w:rPr>
          <w:rFonts w:ascii="Calibri" w:hAnsi="Calibri" w:cs="Tahoma"/>
          <w:sz w:val="23"/>
          <w:szCs w:val="23"/>
        </w:rPr>
        <w:t>gdy wady nie nadają się do usunięcia, to Zamawiający może:</w:t>
      </w:r>
    </w:p>
    <w:p w:rsidR="00CC73D1" w:rsidRPr="00351C34" w:rsidRDefault="00CC73D1" w:rsidP="006F1192">
      <w:pPr>
        <w:numPr>
          <w:ilvl w:val="0"/>
          <w:numId w:val="5"/>
        </w:numPr>
        <w:jc w:val="both"/>
        <w:rPr>
          <w:rFonts w:ascii="Calibri" w:hAnsi="Calibri" w:cs="Tahoma"/>
          <w:sz w:val="23"/>
          <w:szCs w:val="23"/>
        </w:rPr>
      </w:pPr>
      <w:r w:rsidRPr="00351C34">
        <w:rPr>
          <w:rFonts w:ascii="Calibri" w:hAnsi="Calibri" w:cs="Tahoma"/>
          <w:sz w:val="23"/>
          <w:szCs w:val="23"/>
        </w:rPr>
        <w:t>jeżeli wady umożliwiają użytkowanie zgodnie z przeznaczeniem, Zamawiający może dokonać odbioru, żądając jednocześnie obniżenia wynagrodzenia Wykonawcy odpowiednio do utraconej wartości użytkowej, estetycznej i technicznej.</w:t>
      </w:r>
    </w:p>
    <w:p w:rsidR="00CC73D1" w:rsidRPr="00351C34" w:rsidRDefault="00CC73D1" w:rsidP="006F1192">
      <w:pPr>
        <w:numPr>
          <w:ilvl w:val="0"/>
          <w:numId w:val="5"/>
        </w:numPr>
        <w:jc w:val="both"/>
        <w:rPr>
          <w:rFonts w:ascii="Calibri" w:hAnsi="Calibri" w:cs="Tahoma"/>
          <w:sz w:val="23"/>
          <w:szCs w:val="23"/>
        </w:rPr>
      </w:pPr>
      <w:r w:rsidRPr="00351C34">
        <w:rPr>
          <w:rFonts w:ascii="Calibri" w:hAnsi="Calibri" w:cs="Tahoma"/>
          <w:sz w:val="23"/>
          <w:szCs w:val="23"/>
        </w:rPr>
        <w:t xml:space="preserve">jeżeli wady uniemożliwiają użytkowanie obiektu zgodnie z przeznaczeniem Zamawiający może odstąpić odbioru i zażądać wykonania wskazanego zakresu umowy po raz drugi wyznaczając ostateczny termin ich realizacji. </w:t>
      </w:r>
    </w:p>
    <w:p w:rsidR="00CC73D1" w:rsidRPr="00351C34" w:rsidRDefault="00CC73D1" w:rsidP="006F1192">
      <w:pPr>
        <w:numPr>
          <w:ilvl w:val="0"/>
          <w:numId w:val="2"/>
        </w:numPr>
        <w:tabs>
          <w:tab w:val="clear" w:pos="360"/>
        </w:tabs>
        <w:jc w:val="both"/>
        <w:rPr>
          <w:rFonts w:ascii="Calibri" w:hAnsi="Calibri" w:cs="Tahoma"/>
          <w:strike/>
          <w:sz w:val="23"/>
          <w:szCs w:val="23"/>
        </w:rPr>
      </w:pPr>
      <w:r w:rsidRPr="00351C34">
        <w:rPr>
          <w:rFonts w:ascii="Calibri" w:hAnsi="Calibri" w:cs="Tahoma"/>
          <w:sz w:val="23"/>
          <w:szCs w:val="23"/>
        </w:rPr>
        <w:lastRenderedPageBreak/>
        <w:t>W przypadku niewykonania w ustalonym terminie przedmiotu umowy po raz drugi Zamawiający może odstąpić od umowy z winy Wykonawcy, zachowując prawo do naliczenia Wykonawcy zastrzeżonych kar umownych i odszkodowa</w:t>
      </w:r>
      <w:r w:rsidR="00777074">
        <w:rPr>
          <w:rFonts w:ascii="Calibri" w:hAnsi="Calibri" w:cs="Tahoma"/>
          <w:sz w:val="23"/>
          <w:szCs w:val="23"/>
        </w:rPr>
        <w:t>ń na zasadach określonych w § 14</w:t>
      </w:r>
      <w:r w:rsidRPr="00351C34">
        <w:rPr>
          <w:rFonts w:ascii="Calibri" w:hAnsi="Calibri" w:cs="Tahoma"/>
          <w:sz w:val="23"/>
          <w:szCs w:val="23"/>
        </w:rPr>
        <w:t xml:space="preserve"> niniejszej umowy oraz żądania naprawienia szkody wynikłej z nienależytego wykonania umowy. </w:t>
      </w:r>
    </w:p>
    <w:p w:rsidR="00CC73D1" w:rsidRPr="00351C34" w:rsidRDefault="00CC73D1" w:rsidP="006F1192">
      <w:pPr>
        <w:numPr>
          <w:ilvl w:val="0"/>
          <w:numId w:val="2"/>
        </w:numPr>
        <w:tabs>
          <w:tab w:val="clear" w:pos="360"/>
        </w:tabs>
        <w:jc w:val="both"/>
        <w:rPr>
          <w:rFonts w:ascii="Calibri" w:hAnsi="Calibri" w:cs="Tahoma"/>
          <w:strike/>
          <w:sz w:val="23"/>
          <w:szCs w:val="23"/>
        </w:rPr>
      </w:pPr>
      <w:r w:rsidRPr="00351C34">
        <w:rPr>
          <w:rFonts w:ascii="Calibri" w:hAnsi="Calibri" w:cs="Tahoma"/>
          <w:sz w:val="23"/>
          <w:szCs w:val="23"/>
        </w:rPr>
        <w:t>Wykonawca nie może odmówić usunięcia wad bez względu na wysokość związanych z tym kosztów.</w:t>
      </w:r>
    </w:p>
    <w:p w:rsidR="00CC73D1" w:rsidRPr="00351C34" w:rsidRDefault="00CC73D1" w:rsidP="006F1192">
      <w:pPr>
        <w:numPr>
          <w:ilvl w:val="0"/>
          <w:numId w:val="2"/>
        </w:numPr>
        <w:tabs>
          <w:tab w:val="clear" w:pos="360"/>
        </w:tabs>
        <w:jc w:val="both"/>
        <w:rPr>
          <w:rFonts w:ascii="Calibri" w:hAnsi="Calibri" w:cs="Tahoma"/>
          <w:strike/>
          <w:sz w:val="23"/>
          <w:szCs w:val="23"/>
        </w:rPr>
      </w:pPr>
      <w:r w:rsidRPr="00351C34">
        <w:rPr>
          <w:rFonts w:ascii="Calibri" w:hAnsi="Calibri" w:cs="Tahoma"/>
          <w:sz w:val="23"/>
          <w:szCs w:val="23"/>
        </w:rPr>
        <w:t xml:space="preserve">Zamawiający może usunąć w zastępstwie Wykonawcy i na jego koszt wady nieusunięte przez Wykonawcę w wyznaczonym terminie.   </w:t>
      </w:r>
    </w:p>
    <w:p w:rsidR="00CC73D1" w:rsidRPr="00351C34" w:rsidRDefault="00CC73D1" w:rsidP="006F1192">
      <w:pPr>
        <w:numPr>
          <w:ilvl w:val="0"/>
          <w:numId w:val="2"/>
        </w:numPr>
        <w:tabs>
          <w:tab w:val="clear" w:pos="360"/>
        </w:tabs>
        <w:jc w:val="both"/>
        <w:rPr>
          <w:rFonts w:ascii="Calibri" w:hAnsi="Calibri" w:cs="Tahoma"/>
          <w:sz w:val="23"/>
          <w:szCs w:val="23"/>
        </w:rPr>
      </w:pPr>
      <w:r w:rsidRPr="00351C34">
        <w:rPr>
          <w:rFonts w:ascii="Calibri" w:hAnsi="Calibri" w:cs="Tahoma"/>
          <w:sz w:val="23"/>
          <w:szCs w:val="23"/>
        </w:rPr>
        <w:t>Odbiór robót budowlanych zostanie potwierdzony podpisanym przez strony protokołem odbioru.</w:t>
      </w:r>
    </w:p>
    <w:p w:rsidR="00CC73D1" w:rsidRPr="00351C34" w:rsidRDefault="00CC73D1" w:rsidP="006F1192">
      <w:pPr>
        <w:numPr>
          <w:ilvl w:val="0"/>
          <w:numId w:val="2"/>
        </w:numPr>
        <w:tabs>
          <w:tab w:val="clear" w:pos="360"/>
        </w:tabs>
        <w:jc w:val="both"/>
        <w:rPr>
          <w:rFonts w:ascii="Calibri" w:hAnsi="Calibri" w:cs="Tahoma"/>
          <w:sz w:val="23"/>
          <w:szCs w:val="23"/>
        </w:rPr>
      </w:pPr>
      <w:r w:rsidRPr="00351C34">
        <w:rPr>
          <w:rFonts w:ascii="Calibri" w:hAnsi="Calibri" w:cs="Tahoma"/>
          <w:sz w:val="23"/>
          <w:szCs w:val="23"/>
        </w:rPr>
        <w:t>W przypadku niestawiennictwa przedstawicieli jednej ze stron w wyznaczonym terminie odbioru, druga strona może dokonać odbioru obiektu jednostronnie.</w:t>
      </w:r>
    </w:p>
    <w:p w:rsidR="00CC73D1" w:rsidRPr="00641157" w:rsidRDefault="00CC73D1" w:rsidP="00061B99">
      <w:pPr>
        <w:autoSpaceDE w:val="0"/>
        <w:autoSpaceDN w:val="0"/>
        <w:adjustRightInd w:val="0"/>
        <w:jc w:val="center"/>
        <w:rPr>
          <w:rFonts w:ascii="Calibri" w:hAnsi="Calibri" w:cs="Tahoma"/>
          <w:b/>
          <w:sz w:val="12"/>
          <w:szCs w:val="12"/>
        </w:rPr>
      </w:pPr>
    </w:p>
    <w:p w:rsidR="00CC73D1" w:rsidRPr="00351C34" w:rsidRDefault="00CC73D1" w:rsidP="00061B99">
      <w:pPr>
        <w:autoSpaceDE w:val="0"/>
        <w:autoSpaceDN w:val="0"/>
        <w:adjustRightInd w:val="0"/>
        <w:jc w:val="center"/>
        <w:rPr>
          <w:rFonts w:ascii="Calibri" w:hAnsi="Calibri" w:cs="Tahoma"/>
          <w:b/>
          <w:sz w:val="23"/>
          <w:szCs w:val="23"/>
        </w:rPr>
      </w:pPr>
      <w:r w:rsidRPr="00351C34">
        <w:rPr>
          <w:rFonts w:ascii="Calibri" w:hAnsi="Calibri" w:cs="Tahoma"/>
          <w:b/>
          <w:sz w:val="23"/>
          <w:szCs w:val="23"/>
        </w:rPr>
        <w:t>Kary umowne</w:t>
      </w:r>
    </w:p>
    <w:p w:rsidR="00CC73D1" w:rsidRPr="00351C34" w:rsidRDefault="00D01B5F" w:rsidP="00061B99">
      <w:pPr>
        <w:autoSpaceDE w:val="0"/>
        <w:autoSpaceDN w:val="0"/>
        <w:adjustRightInd w:val="0"/>
        <w:jc w:val="center"/>
        <w:rPr>
          <w:rFonts w:ascii="Calibri" w:hAnsi="Calibri" w:cs="Tahoma"/>
          <w:b/>
          <w:sz w:val="23"/>
          <w:szCs w:val="23"/>
        </w:rPr>
      </w:pPr>
      <w:r>
        <w:rPr>
          <w:rFonts w:ascii="Calibri" w:hAnsi="Calibri" w:cs="Tahoma"/>
          <w:b/>
          <w:sz w:val="23"/>
          <w:szCs w:val="23"/>
        </w:rPr>
        <w:t>§ 14</w:t>
      </w:r>
    </w:p>
    <w:p w:rsidR="00CC73D1" w:rsidRPr="00351C34" w:rsidRDefault="00CC73D1" w:rsidP="006F1192">
      <w:pPr>
        <w:pStyle w:val="Akapitzlist"/>
        <w:numPr>
          <w:ilvl w:val="0"/>
          <w:numId w:val="22"/>
        </w:numPr>
        <w:autoSpaceDE w:val="0"/>
        <w:autoSpaceDN w:val="0"/>
        <w:adjustRightInd w:val="0"/>
        <w:jc w:val="both"/>
        <w:rPr>
          <w:rFonts w:ascii="Calibri" w:hAnsi="Calibri" w:cs="Tahoma"/>
          <w:sz w:val="23"/>
          <w:szCs w:val="23"/>
        </w:rPr>
      </w:pPr>
      <w:r w:rsidRPr="00351C34">
        <w:rPr>
          <w:rFonts w:ascii="Calibri" w:hAnsi="Calibri" w:cs="Tahoma"/>
          <w:b/>
          <w:sz w:val="23"/>
          <w:szCs w:val="23"/>
        </w:rPr>
        <w:t>Wykonawca</w:t>
      </w:r>
      <w:r w:rsidRPr="00351C34">
        <w:rPr>
          <w:rFonts w:ascii="Calibri" w:hAnsi="Calibri" w:cs="Tahoma"/>
          <w:sz w:val="23"/>
          <w:szCs w:val="23"/>
        </w:rPr>
        <w:t xml:space="preserve"> zapłaci </w:t>
      </w:r>
      <w:r w:rsidRPr="00351C34">
        <w:rPr>
          <w:rFonts w:ascii="Calibri" w:hAnsi="Calibri" w:cs="Tahoma"/>
          <w:b/>
          <w:sz w:val="23"/>
          <w:szCs w:val="23"/>
        </w:rPr>
        <w:t>Zamawiającemu</w:t>
      </w:r>
      <w:r w:rsidRPr="00351C34">
        <w:rPr>
          <w:rFonts w:ascii="Calibri" w:hAnsi="Calibri" w:cs="Tahoma"/>
          <w:sz w:val="23"/>
          <w:szCs w:val="23"/>
        </w:rPr>
        <w:t xml:space="preserve"> kary umowne:</w:t>
      </w:r>
    </w:p>
    <w:p w:rsidR="00CC73D1" w:rsidRPr="00351C34" w:rsidRDefault="00CC73D1" w:rsidP="006F1192">
      <w:pPr>
        <w:pStyle w:val="Akapitzlist"/>
        <w:numPr>
          <w:ilvl w:val="0"/>
          <w:numId w:val="20"/>
        </w:numPr>
        <w:autoSpaceDE w:val="0"/>
        <w:autoSpaceDN w:val="0"/>
        <w:adjustRightInd w:val="0"/>
        <w:jc w:val="both"/>
        <w:rPr>
          <w:rFonts w:ascii="Calibri" w:hAnsi="Calibri" w:cs="Tahoma"/>
          <w:sz w:val="23"/>
          <w:szCs w:val="23"/>
        </w:rPr>
      </w:pPr>
      <w:r w:rsidRPr="00351C34">
        <w:rPr>
          <w:rFonts w:ascii="Calibri" w:hAnsi="Calibri" w:cs="Tahoma"/>
          <w:sz w:val="23"/>
          <w:szCs w:val="23"/>
        </w:rPr>
        <w:t xml:space="preserve">za zwłokę w wykonaniu przedmiotu umowy </w:t>
      </w:r>
      <w:r w:rsidRPr="00351C34">
        <w:rPr>
          <w:rFonts w:ascii="Calibri" w:hAnsi="Calibri" w:cs="Tahoma"/>
          <w:b/>
          <w:sz w:val="23"/>
          <w:szCs w:val="23"/>
        </w:rPr>
        <w:t>w wysokości 0,2% wynagrodzenia brutto</w:t>
      </w:r>
      <w:r w:rsidR="00D81B2C">
        <w:rPr>
          <w:rFonts w:ascii="Calibri" w:hAnsi="Calibri" w:cs="Tahoma"/>
          <w:sz w:val="23"/>
          <w:szCs w:val="23"/>
        </w:rPr>
        <w:t>, o którym mowa w § 4</w:t>
      </w:r>
      <w:r w:rsidRPr="00351C34">
        <w:rPr>
          <w:rFonts w:ascii="Calibri" w:hAnsi="Calibri" w:cs="Tahoma"/>
          <w:sz w:val="23"/>
          <w:szCs w:val="23"/>
        </w:rPr>
        <w:t xml:space="preserve"> ust. 1 niniejszej umowy, za każdy dzień zwłoki,</w:t>
      </w:r>
    </w:p>
    <w:p w:rsidR="00CC73D1" w:rsidRPr="00351C34" w:rsidRDefault="00CC73D1" w:rsidP="006F1192">
      <w:pPr>
        <w:pStyle w:val="Akapitzlist"/>
        <w:numPr>
          <w:ilvl w:val="0"/>
          <w:numId w:val="20"/>
        </w:numPr>
        <w:autoSpaceDE w:val="0"/>
        <w:autoSpaceDN w:val="0"/>
        <w:adjustRightInd w:val="0"/>
        <w:jc w:val="both"/>
        <w:rPr>
          <w:rFonts w:ascii="Calibri" w:hAnsi="Calibri" w:cs="Tahoma"/>
          <w:sz w:val="23"/>
          <w:szCs w:val="23"/>
        </w:rPr>
      </w:pPr>
      <w:r w:rsidRPr="00351C34">
        <w:rPr>
          <w:rFonts w:ascii="Calibri" w:hAnsi="Calibri" w:cs="Tahoma"/>
          <w:sz w:val="23"/>
          <w:szCs w:val="23"/>
        </w:rPr>
        <w:t>za zwłokę w usunięciu wad stwierdzonych przy odbiorze ostatecznym, w czasie przeglądów gwarancyjnych, odbiorze pogwarancyjnym lub odbiorze w okresie rękojmi – w wysokości 0,2% wynagrodz</w:t>
      </w:r>
      <w:r w:rsidR="00D01B5F">
        <w:rPr>
          <w:rFonts w:ascii="Calibri" w:hAnsi="Calibri" w:cs="Tahoma"/>
          <w:sz w:val="23"/>
          <w:szCs w:val="23"/>
        </w:rPr>
        <w:t>enia brutto, o którym mowa w § 4</w:t>
      </w:r>
      <w:r w:rsidRPr="00351C34">
        <w:rPr>
          <w:rFonts w:ascii="Calibri" w:hAnsi="Calibri" w:cs="Tahoma"/>
          <w:sz w:val="23"/>
          <w:szCs w:val="23"/>
        </w:rPr>
        <w:t xml:space="preserve"> ust. 1 niniejszej umowy, za każdy dzień zwłoki,</w:t>
      </w:r>
      <w:r w:rsidRPr="00351C34">
        <w:rPr>
          <w:rFonts w:ascii="Calibri" w:hAnsi="Calibri" w:cs="Tahoma"/>
          <w:color w:val="808080"/>
          <w:sz w:val="23"/>
          <w:szCs w:val="23"/>
        </w:rPr>
        <w:t xml:space="preserve"> </w:t>
      </w:r>
      <w:r w:rsidRPr="00351C34">
        <w:rPr>
          <w:rFonts w:ascii="Calibri" w:hAnsi="Calibri" w:cs="Tahoma"/>
          <w:sz w:val="23"/>
          <w:szCs w:val="23"/>
        </w:rPr>
        <w:t>liczony od upływu terminu wyznaczonego na usunięcie wa</w:t>
      </w:r>
      <w:r w:rsidR="00D01B5F">
        <w:rPr>
          <w:rFonts w:ascii="Calibri" w:hAnsi="Calibri" w:cs="Tahoma"/>
          <w:sz w:val="23"/>
          <w:szCs w:val="23"/>
        </w:rPr>
        <w:t>d zgodnie z postanowieniami § 13</w:t>
      </w:r>
      <w:r w:rsidRPr="00351C34">
        <w:rPr>
          <w:rFonts w:ascii="Calibri" w:hAnsi="Calibri" w:cs="Tahoma"/>
          <w:sz w:val="23"/>
          <w:szCs w:val="23"/>
        </w:rPr>
        <w:t xml:space="preserve"> umowy,</w:t>
      </w:r>
    </w:p>
    <w:p w:rsidR="00CC73D1" w:rsidRPr="00351C34" w:rsidRDefault="00CC73D1" w:rsidP="006F1192">
      <w:pPr>
        <w:pStyle w:val="Akapitzlist"/>
        <w:numPr>
          <w:ilvl w:val="0"/>
          <w:numId w:val="20"/>
        </w:numPr>
        <w:autoSpaceDE w:val="0"/>
        <w:autoSpaceDN w:val="0"/>
        <w:adjustRightInd w:val="0"/>
        <w:jc w:val="both"/>
        <w:rPr>
          <w:rFonts w:ascii="Calibri" w:hAnsi="Calibri" w:cs="Tahoma"/>
          <w:sz w:val="23"/>
          <w:szCs w:val="23"/>
        </w:rPr>
      </w:pPr>
      <w:r w:rsidRPr="00351C34">
        <w:rPr>
          <w:rFonts w:ascii="Calibri" w:hAnsi="Calibri" w:cs="Tahoma"/>
          <w:sz w:val="23"/>
          <w:szCs w:val="23"/>
        </w:rPr>
        <w:t>za spowodowanie przerwy w realizacji robót z przyczyn zależnych od Wykonawcy, dłuższej niż 10 dni – w wysokości 0,2% wynagrodz</w:t>
      </w:r>
      <w:r w:rsidR="00D01B5F">
        <w:rPr>
          <w:rFonts w:ascii="Calibri" w:hAnsi="Calibri" w:cs="Tahoma"/>
          <w:sz w:val="23"/>
          <w:szCs w:val="23"/>
        </w:rPr>
        <w:t>enia brutto, o którym mowa w § 4</w:t>
      </w:r>
      <w:r w:rsidRPr="00351C34">
        <w:rPr>
          <w:rFonts w:ascii="Calibri" w:hAnsi="Calibri" w:cs="Tahoma"/>
          <w:sz w:val="23"/>
          <w:szCs w:val="23"/>
        </w:rPr>
        <w:t xml:space="preserve"> ust. 1 niniejszej umowy, za każdy dzień przerwy,</w:t>
      </w:r>
    </w:p>
    <w:p w:rsidR="00CC73D1" w:rsidRDefault="00CC73D1" w:rsidP="006F1192">
      <w:pPr>
        <w:pStyle w:val="Akapitzlist"/>
        <w:numPr>
          <w:ilvl w:val="0"/>
          <w:numId w:val="20"/>
        </w:numPr>
        <w:autoSpaceDE w:val="0"/>
        <w:autoSpaceDN w:val="0"/>
        <w:adjustRightInd w:val="0"/>
        <w:jc w:val="both"/>
        <w:rPr>
          <w:rFonts w:ascii="Calibri" w:hAnsi="Calibri" w:cs="Tahoma"/>
          <w:sz w:val="23"/>
          <w:szCs w:val="23"/>
        </w:rPr>
      </w:pPr>
      <w:r w:rsidRPr="00351C34">
        <w:rPr>
          <w:rFonts w:ascii="Calibri" w:hAnsi="Calibri" w:cs="Tahoma"/>
          <w:sz w:val="23"/>
          <w:szCs w:val="23"/>
        </w:rPr>
        <w:t>z tytułu odstąpienia od umowy z przyczyn leżących po stronie Wykonawcy – w wysokości 10% wynagrodzenia</w:t>
      </w:r>
      <w:r w:rsidR="00D01B5F">
        <w:rPr>
          <w:rFonts w:ascii="Calibri" w:hAnsi="Calibri" w:cs="Tahoma"/>
          <w:sz w:val="23"/>
          <w:szCs w:val="23"/>
        </w:rPr>
        <w:t xml:space="preserve"> brutto, o którym mowa w § 4</w:t>
      </w:r>
      <w:r w:rsidRPr="00351C34">
        <w:rPr>
          <w:rFonts w:ascii="Calibri" w:hAnsi="Calibri" w:cs="Tahoma"/>
          <w:sz w:val="23"/>
          <w:szCs w:val="23"/>
        </w:rPr>
        <w:t xml:space="preserve"> ust. 1 niniejszej umowy.</w:t>
      </w:r>
    </w:p>
    <w:p w:rsidR="00641157" w:rsidRDefault="00641157" w:rsidP="00641157">
      <w:pPr>
        <w:pStyle w:val="Akapitzlist"/>
        <w:autoSpaceDE w:val="0"/>
        <w:autoSpaceDN w:val="0"/>
        <w:adjustRightInd w:val="0"/>
        <w:jc w:val="both"/>
        <w:rPr>
          <w:rFonts w:ascii="Calibri" w:hAnsi="Calibri" w:cs="Tahoma"/>
          <w:sz w:val="23"/>
          <w:szCs w:val="23"/>
        </w:rPr>
      </w:pPr>
    </w:p>
    <w:p w:rsidR="00641157" w:rsidRPr="00351C34" w:rsidRDefault="00641157" w:rsidP="00641157">
      <w:pPr>
        <w:pStyle w:val="Akapitzlist"/>
        <w:autoSpaceDE w:val="0"/>
        <w:autoSpaceDN w:val="0"/>
        <w:adjustRightInd w:val="0"/>
        <w:jc w:val="both"/>
        <w:rPr>
          <w:rFonts w:ascii="Calibri" w:hAnsi="Calibri" w:cs="Tahoma"/>
          <w:sz w:val="23"/>
          <w:szCs w:val="23"/>
        </w:rPr>
      </w:pPr>
    </w:p>
    <w:p w:rsidR="00CC73D1" w:rsidRPr="00351C34" w:rsidRDefault="00CC73D1" w:rsidP="006F1192">
      <w:pPr>
        <w:pStyle w:val="Akapitzlist"/>
        <w:numPr>
          <w:ilvl w:val="0"/>
          <w:numId w:val="22"/>
        </w:numPr>
        <w:autoSpaceDE w:val="0"/>
        <w:autoSpaceDN w:val="0"/>
        <w:adjustRightInd w:val="0"/>
        <w:jc w:val="both"/>
        <w:rPr>
          <w:rFonts w:ascii="Calibri" w:hAnsi="Calibri" w:cs="Tahoma"/>
          <w:sz w:val="23"/>
          <w:szCs w:val="23"/>
        </w:rPr>
      </w:pPr>
      <w:r w:rsidRPr="00351C34">
        <w:rPr>
          <w:rFonts w:ascii="Calibri" w:hAnsi="Calibri" w:cs="Tahoma"/>
          <w:b/>
          <w:sz w:val="23"/>
          <w:szCs w:val="23"/>
        </w:rPr>
        <w:t>Zamawiający</w:t>
      </w:r>
      <w:r w:rsidRPr="00351C34">
        <w:rPr>
          <w:rFonts w:ascii="Calibri" w:hAnsi="Calibri" w:cs="Tahoma"/>
          <w:sz w:val="23"/>
          <w:szCs w:val="23"/>
        </w:rPr>
        <w:t xml:space="preserve"> zapłaci </w:t>
      </w:r>
      <w:r w:rsidRPr="00351C34">
        <w:rPr>
          <w:rFonts w:ascii="Calibri" w:hAnsi="Calibri" w:cs="Tahoma"/>
          <w:b/>
          <w:sz w:val="23"/>
          <w:szCs w:val="23"/>
        </w:rPr>
        <w:t>Wykonawcy</w:t>
      </w:r>
      <w:r w:rsidRPr="00351C34">
        <w:rPr>
          <w:rFonts w:ascii="Calibri" w:hAnsi="Calibri" w:cs="Tahoma"/>
          <w:sz w:val="23"/>
          <w:szCs w:val="23"/>
        </w:rPr>
        <w:t xml:space="preserve"> kary umowne:</w:t>
      </w:r>
    </w:p>
    <w:p w:rsidR="00CC73D1" w:rsidRPr="00351C34" w:rsidRDefault="00CC73D1" w:rsidP="006F1192">
      <w:pPr>
        <w:pStyle w:val="Akapitzlist"/>
        <w:numPr>
          <w:ilvl w:val="0"/>
          <w:numId w:val="21"/>
        </w:numPr>
        <w:autoSpaceDE w:val="0"/>
        <w:autoSpaceDN w:val="0"/>
        <w:adjustRightInd w:val="0"/>
        <w:jc w:val="both"/>
        <w:rPr>
          <w:rFonts w:ascii="Calibri" w:hAnsi="Calibri" w:cs="Tahoma"/>
          <w:sz w:val="23"/>
          <w:szCs w:val="23"/>
        </w:rPr>
      </w:pPr>
      <w:r w:rsidRPr="00351C34">
        <w:rPr>
          <w:rFonts w:ascii="Calibri" w:hAnsi="Calibri" w:cs="Tahoma"/>
          <w:sz w:val="23"/>
          <w:szCs w:val="23"/>
        </w:rPr>
        <w:t>za zwłokę w przekazaniu tere</w:t>
      </w:r>
      <w:r w:rsidR="00777074">
        <w:rPr>
          <w:rFonts w:ascii="Calibri" w:hAnsi="Calibri" w:cs="Tahoma"/>
          <w:sz w:val="23"/>
          <w:szCs w:val="23"/>
        </w:rPr>
        <w:t>nu budowy i dokumentów, o których</w:t>
      </w:r>
      <w:r w:rsidRPr="00351C34">
        <w:rPr>
          <w:rFonts w:ascii="Calibri" w:hAnsi="Calibri" w:cs="Tahoma"/>
          <w:sz w:val="23"/>
          <w:szCs w:val="23"/>
        </w:rPr>
        <w:t xml:space="preserve"> mowa w § 3 ust. 2 niniejszej umowy, w wysokości 0,2% wy</w:t>
      </w:r>
      <w:r w:rsidR="00D81B2C">
        <w:rPr>
          <w:rFonts w:ascii="Calibri" w:hAnsi="Calibri" w:cs="Tahoma"/>
          <w:sz w:val="23"/>
          <w:szCs w:val="23"/>
        </w:rPr>
        <w:t>nagrodzenia, o którym mowa w § 4</w:t>
      </w:r>
      <w:r w:rsidRPr="00351C34">
        <w:rPr>
          <w:rFonts w:ascii="Calibri" w:hAnsi="Calibri" w:cs="Tahoma"/>
          <w:sz w:val="23"/>
          <w:szCs w:val="23"/>
        </w:rPr>
        <w:t xml:space="preserve"> ust. 1 umowy, za każdy dzień zwłoki.</w:t>
      </w:r>
    </w:p>
    <w:p w:rsidR="00CC73D1" w:rsidRPr="00351C34" w:rsidRDefault="00CC73D1" w:rsidP="006F1192">
      <w:pPr>
        <w:pStyle w:val="Akapitzlist"/>
        <w:numPr>
          <w:ilvl w:val="0"/>
          <w:numId w:val="21"/>
        </w:numPr>
        <w:autoSpaceDE w:val="0"/>
        <w:autoSpaceDN w:val="0"/>
        <w:adjustRightInd w:val="0"/>
        <w:jc w:val="both"/>
        <w:rPr>
          <w:rFonts w:ascii="Calibri" w:hAnsi="Calibri" w:cs="Tahoma"/>
          <w:sz w:val="23"/>
          <w:szCs w:val="23"/>
        </w:rPr>
      </w:pPr>
      <w:r w:rsidRPr="00351C34">
        <w:rPr>
          <w:rFonts w:ascii="Calibri" w:hAnsi="Calibri" w:cs="Tahoma"/>
          <w:sz w:val="23"/>
          <w:szCs w:val="23"/>
        </w:rPr>
        <w:t>z tytułu odstąpienia od umowy z przyczyn leżących po stronie Zamawiającego – w wysokości 10% wy</w:t>
      </w:r>
      <w:r w:rsidR="00D81B2C">
        <w:rPr>
          <w:rFonts w:ascii="Calibri" w:hAnsi="Calibri" w:cs="Tahoma"/>
          <w:sz w:val="23"/>
          <w:szCs w:val="23"/>
        </w:rPr>
        <w:t>nagrodzenia, o którym mowa w § 4</w:t>
      </w:r>
      <w:r w:rsidRPr="00351C34">
        <w:rPr>
          <w:rFonts w:ascii="Calibri" w:hAnsi="Calibri" w:cs="Tahoma"/>
          <w:sz w:val="23"/>
          <w:szCs w:val="23"/>
        </w:rPr>
        <w:t xml:space="preserve"> ust. 1 niniejszej umowy. Kary nie obowiązują, jeżeli odstąpienie od umowy nastąpi z przyczyn, o któ</w:t>
      </w:r>
      <w:r w:rsidR="00D81B2C">
        <w:rPr>
          <w:rFonts w:ascii="Calibri" w:hAnsi="Calibri" w:cs="Tahoma"/>
          <w:sz w:val="23"/>
          <w:szCs w:val="23"/>
        </w:rPr>
        <w:t>rych mowa w § 18</w:t>
      </w:r>
      <w:r w:rsidRPr="00351C34">
        <w:rPr>
          <w:rFonts w:ascii="Calibri" w:hAnsi="Calibri" w:cs="Tahoma"/>
          <w:sz w:val="23"/>
          <w:szCs w:val="23"/>
        </w:rPr>
        <w:t xml:space="preserve"> ust. 1 niniejszej umowy.</w:t>
      </w:r>
    </w:p>
    <w:p w:rsidR="00CC73D1" w:rsidRPr="00351C34" w:rsidRDefault="00CC73D1" w:rsidP="006F1192">
      <w:pPr>
        <w:pStyle w:val="Akapitzlist"/>
        <w:numPr>
          <w:ilvl w:val="0"/>
          <w:numId w:val="22"/>
        </w:numPr>
        <w:autoSpaceDE w:val="0"/>
        <w:autoSpaceDN w:val="0"/>
        <w:adjustRightInd w:val="0"/>
        <w:jc w:val="both"/>
        <w:rPr>
          <w:rFonts w:ascii="Calibri" w:hAnsi="Calibri" w:cs="Tahoma"/>
          <w:sz w:val="23"/>
          <w:szCs w:val="23"/>
        </w:rPr>
      </w:pPr>
      <w:r w:rsidRPr="00351C34">
        <w:rPr>
          <w:rFonts w:ascii="Calibri" w:hAnsi="Calibri" w:cs="Tahoma"/>
          <w:sz w:val="23"/>
          <w:szCs w:val="23"/>
        </w:rPr>
        <w:t>Zamawiający zastrzega sobie prawo do odszkodowania przekraczającego wysokość kar umownych do wysokości rzeczywiście poniesionej szkody i utraconych korzyści.</w:t>
      </w:r>
    </w:p>
    <w:p w:rsidR="00CC73D1" w:rsidRPr="00351C34" w:rsidRDefault="00CC73D1" w:rsidP="006F1192">
      <w:pPr>
        <w:pStyle w:val="Akapitzlist"/>
        <w:numPr>
          <w:ilvl w:val="0"/>
          <w:numId w:val="22"/>
        </w:numPr>
        <w:autoSpaceDE w:val="0"/>
        <w:autoSpaceDN w:val="0"/>
        <w:adjustRightInd w:val="0"/>
        <w:jc w:val="both"/>
        <w:rPr>
          <w:rFonts w:ascii="Calibri" w:hAnsi="Calibri" w:cs="Tahoma"/>
          <w:sz w:val="23"/>
          <w:szCs w:val="23"/>
        </w:rPr>
      </w:pPr>
      <w:r w:rsidRPr="00351C34">
        <w:rPr>
          <w:rFonts w:ascii="Calibri" w:hAnsi="Calibri" w:cs="Tahoma"/>
          <w:sz w:val="23"/>
          <w:szCs w:val="23"/>
        </w:rPr>
        <w:t>Wykonawca wyraża zgodę na potrącenie kar umownych z wynagrodzenia.</w:t>
      </w:r>
    </w:p>
    <w:p w:rsidR="00CC73D1" w:rsidRPr="00641157" w:rsidRDefault="00CC73D1" w:rsidP="00061B99">
      <w:pPr>
        <w:autoSpaceDE w:val="0"/>
        <w:autoSpaceDN w:val="0"/>
        <w:adjustRightInd w:val="0"/>
        <w:ind w:left="426" w:hanging="426"/>
        <w:jc w:val="both"/>
        <w:rPr>
          <w:rFonts w:ascii="Calibri" w:hAnsi="Calibri" w:cs="Tahoma"/>
          <w:sz w:val="12"/>
          <w:szCs w:val="12"/>
        </w:rPr>
      </w:pPr>
    </w:p>
    <w:p w:rsidR="00CC73D1" w:rsidRPr="00351C34" w:rsidRDefault="00D81B2C" w:rsidP="00061B99">
      <w:pPr>
        <w:autoSpaceDE w:val="0"/>
        <w:autoSpaceDN w:val="0"/>
        <w:adjustRightInd w:val="0"/>
        <w:jc w:val="center"/>
        <w:rPr>
          <w:rFonts w:ascii="Calibri" w:hAnsi="Calibri" w:cs="Tahoma"/>
          <w:b/>
          <w:sz w:val="23"/>
          <w:szCs w:val="23"/>
        </w:rPr>
      </w:pPr>
      <w:r>
        <w:rPr>
          <w:rFonts w:ascii="Calibri" w:hAnsi="Calibri" w:cs="Tahoma"/>
          <w:b/>
          <w:sz w:val="23"/>
          <w:szCs w:val="23"/>
        </w:rPr>
        <w:t>§ 15</w:t>
      </w:r>
    </w:p>
    <w:p w:rsidR="00CC73D1" w:rsidRPr="00D81B2C" w:rsidRDefault="00CC73D1" w:rsidP="00D81B2C">
      <w:pPr>
        <w:autoSpaceDE w:val="0"/>
        <w:autoSpaceDN w:val="0"/>
        <w:adjustRightInd w:val="0"/>
        <w:jc w:val="both"/>
        <w:rPr>
          <w:rFonts w:ascii="Calibri" w:hAnsi="Calibri" w:cs="Tahoma"/>
          <w:sz w:val="23"/>
          <w:szCs w:val="23"/>
        </w:rPr>
      </w:pPr>
      <w:r w:rsidRPr="00D81B2C">
        <w:rPr>
          <w:rFonts w:ascii="Calibri" w:hAnsi="Calibri" w:cs="Tahoma"/>
          <w:sz w:val="23"/>
          <w:szCs w:val="23"/>
        </w:rPr>
        <w:t>Z czynności odbioru ostatecznego, odbioru pogwarancyjnego i odbioru przed upływem okresu rękojmi będzie spisany protokół zawierający wszelkie ustalenia dokonane w toku odbioru oraz terminy wyznaczone na usunięcie stwierdzonych w trakcie odbioru wad.</w:t>
      </w:r>
    </w:p>
    <w:p w:rsidR="00CC73D1" w:rsidRPr="00641157" w:rsidRDefault="00CC73D1" w:rsidP="00061B99">
      <w:pPr>
        <w:autoSpaceDE w:val="0"/>
        <w:autoSpaceDN w:val="0"/>
        <w:adjustRightInd w:val="0"/>
        <w:jc w:val="center"/>
        <w:rPr>
          <w:rFonts w:ascii="Calibri" w:hAnsi="Calibri" w:cs="Tahoma"/>
          <w:b/>
          <w:sz w:val="12"/>
          <w:szCs w:val="12"/>
        </w:rPr>
      </w:pPr>
    </w:p>
    <w:p w:rsidR="00CC73D1" w:rsidRPr="00351C34" w:rsidRDefault="00CC73D1" w:rsidP="00061B99">
      <w:pPr>
        <w:autoSpaceDE w:val="0"/>
        <w:autoSpaceDN w:val="0"/>
        <w:adjustRightInd w:val="0"/>
        <w:jc w:val="center"/>
        <w:rPr>
          <w:rFonts w:ascii="Calibri" w:hAnsi="Calibri" w:cs="Tahoma"/>
          <w:b/>
          <w:sz w:val="23"/>
          <w:szCs w:val="23"/>
        </w:rPr>
      </w:pPr>
      <w:r w:rsidRPr="00351C34">
        <w:rPr>
          <w:rFonts w:ascii="Calibri" w:hAnsi="Calibri" w:cs="Tahoma"/>
          <w:b/>
          <w:sz w:val="23"/>
          <w:szCs w:val="23"/>
        </w:rPr>
        <w:t xml:space="preserve">Udzielona gwarancja i rękojmia </w:t>
      </w:r>
    </w:p>
    <w:p w:rsidR="00CC73D1" w:rsidRPr="00351C34" w:rsidRDefault="00CC73D1" w:rsidP="00061B99">
      <w:pPr>
        <w:autoSpaceDE w:val="0"/>
        <w:autoSpaceDN w:val="0"/>
        <w:adjustRightInd w:val="0"/>
        <w:jc w:val="center"/>
        <w:rPr>
          <w:rFonts w:ascii="Calibri" w:hAnsi="Calibri" w:cs="Tahoma"/>
          <w:b/>
          <w:sz w:val="23"/>
          <w:szCs w:val="23"/>
        </w:rPr>
      </w:pPr>
      <w:r w:rsidRPr="00351C34">
        <w:rPr>
          <w:rFonts w:ascii="Calibri" w:hAnsi="Calibri" w:cs="Tahoma"/>
          <w:b/>
          <w:sz w:val="23"/>
          <w:szCs w:val="23"/>
        </w:rPr>
        <w:t>§ 17</w:t>
      </w:r>
    </w:p>
    <w:p w:rsidR="00CC73D1" w:rsidRPr="00351C34" w:rsidRDefault="00CC73D1" w:rsidP="006F1192">
      <w:pPr>
        <w:pStyle w:val="Akapitzlist"/>
        <w:numPr>
          <w:ilvl w:val="0"/>
          <w:numId w:val="24"/>
        </w:numPr>
        <w:autoSpaceDE w:val="0"/>
        <w:autoSpaceDN w:val="0"/>
        <w:adjustRightInd w:val="0"/>
        <w:jc w:val="both"/>
        <w:rPr>
          <w:rFonts w:ascii="Calibri" w:hAnsi="Calibri" w:cs="Tahoma"/>
          <w:sz w:val="23"/>
          <w:szCs w:val="23"/>
        </w:rPr>
      </w:pPr>
      <w:r w:rsidRPr="00351C34">
        <w:rPr>
          <w:rFonts w:ascii="Calibri" w:hAnsi="Calibri" w:cs="Tahoma"/>
          <w:b/>
          <w:sz w:val="23"/>
          <w:szCs w:val="23"/>
        </w:rPr>
        <w:t>Wykonawca</w:t>
      </w:r>
      <w:r w:rsidRPr="00351C34">
        <w:rPr>
          <w:rFonts w:ascii="Calibri" w:hAnsi="Calibri" w:cs="Tahoma"/>
          <w:sz w:val="23"/>
          <w:szCs w:val="23"/>
        </w:rPr>
        <w:t xml:space="preserve"> udziela </w:t>
      </w:r>
      <w:r w:rsidRPr="00351C34">
        <w:rPr>
          <w:rFonts w:ascii="Calibri" w:hAnsi="Calibri" w:cs="Tahoma"/>
          <w:b/>
          <w:sz w:val="23"/>
          <w:szCs w:val="23"/>
        </w:rPr>
        <w:t>Zamawiającemu</w:t>
      </w:r>
      <w:r w:rsidRPr="00351C34">
        <w:rPr>
          <w:rFonts w:ascii="Calibri" w:hAnsi="Calibri" w:cs="Tahoma"/>
          <w:sz w:val="23"/>
          <w:szCs w:val="23"/>
        </w:rPr>
        <w:t xml:space="preserve"> gwarancji jakości na roboty budowlane na okres </w:t>
      </w:r>
      <w:r w:rsidRPr="00351C34">
        <w:rPr>
          <w:rFonts w:ascii="Calibri" w:hAnsi="Calibri" w:cs="Tahoma"/>
          <w:b/>
          <w:sz w:val="23"/>
          <w:szCs w:val="23"/>
        </w:rPr>
        <w:t>36 miesięcy</w:t>
      </w:r>
      <w:r w:rsidRPr="00351C34">
        <w:rPr>
          <w:rFonts w:ascii="Calibri" w:hAnsi="Calibri" w:cs="Tahoma"/>
          <w:sz w:val="23"/>
          <w:szCs w:val="23"/>
        </w:rPr>
        <w:t>.</w:t>
      </w:r>
    </w:p>
    <w:p w:rsidR="00CC73D1" w:rsidRPr="00351C34" w:rsidRDefault="00CC73D1" w:rsidP="006F1192">
      <w:pPr>
        <w:pStyle w:val="Akapitzlist"/>
        <w:numPr>
          <w:ilvl w:val="0"/>
          <w:numId w:val="24"/>
        </w:numPr>
        <w:autoSpaceDE w:val="0"/>
        <w:autoSpaceDN w:val="0"/>
        <w:adjustRightInd w:val="0"/>
        <w:jc w:val="both"/>
        <w:rPr>
          <w:rFonts w:ascii="Calibri" w:hAnsi="Calibri" w:cs="Tahoma"/>
          <w:sz w:val="23"/>
          <w:szCs w:val="23"/>
        </w:rPr>
      </w:pPr>
      <w:r w:rsidRPr="00351C34">
        <w:rPr>
          <w:rFonts w:ascii="Calibri" w:hAnsi="Calibri" w:cs="Tahoma"/>
          <w:sz w:val="23"/>
          <w:szCs w:val="23"/>
        </w:rPr>
        <w:t>Bieg okresu gwarancji rozpoczyna się:</w:t>
      </w:r>
    </w:p>
    <w:p w:rsidR="00CC73D1" w:rsidRPr="00351C34" w:rsidRDefault="00CC73D1" w:rsidP="006F1192">
      <w:pPr>
        <w:pStyle w:val="Akapitzlist"/>
        <w:numPr>
          <w:ilvl w:val="0"/>
          <w:numId w:val="25"/>
        </w:numPr>
        <w:autoSpaceDE w:val="0"/>
        <w:autoSpaceDN w:val="0"/>
        <w:adjustRightInd w:val="0"/>
        <w:jc w:val="both"/>
        <w:rPr>
          <w:rFonts w:ascii="Calibri" w:hAnsi="Calibri" w:cs="Tahoma"/>
          <w:sz w:val="23"/>
          <w:szCs w:val="23"/>
        </w:rPr>
      </w:pPr>
      <w:r w:rsidRPr="00351C34">
        <w:rPr>
          <w:rFonts w:ascii="Calibri" w:hAnsi="Calibri" w:cs="Tahoma"/>
          <w:sz w:val="23"/>
          <w:szCs w:val="23"/>
        </w:rPr>
        <w:t>w dniu następnym licząc od daty podpisania bezusterkowego protokołu odbioru końcowego robót lub daty potwierdzenia usunięcia wad stwierdzonych przy odbiorze ostatecznym przedmiotu umowy,</w:t>
      </w:r>
    </w:p>
    <w:p w:rsidR="00CC73D1" w:rsidRPr="00351C34" w:rsidRDefault="00CC73D1" w:rsidP="006F1192">
      <w:pPr>
        <w:pStyle w:val="Akapitzlist"/>
        <w:numPr>
          <w:ilvl w:val="0"/>
          <w:numId w:val="25"/>
        </w:numPr>
        <w:autoSpaceDE w:val="0"/>
        <w:autoSpaceDN w:val="0"/>
        <w:adjustRightInd w:val="0"/>
        <w:jc w:val="both"/>
        <w:rPr>
          <w:rFonts w:ascii="Calibri" w:hAnsi="Calibri" w:cs="Tahoma"/>
          <w:sz w:val="23"/>
          <w:szCs w:val="23"/>
        </w:rPr>
      </w:pPr>
      <w:r w:rsidRPr="00351C34">
        <w:rPr>
          <w:rFonts w:ascii="Calibri" w:hAnsi="Calibri" w:cs="Tahoma"/>
          <w:sz w:val="23"/>
          <w:szCs w:val="23"/>
        </w:rPr>
        <w:t>dla wymienianych materiałów i urządzeń z dniem ich wymiany,</w:t>
      </w:r>
    </w:p>
    <w:p w:rsidR="00CC73D1" w:rsidRPr="00351C34" w:rsidRDefault="00CC73D1" w:rsidP="006F1192">
      <w:pPr>
        <w:pStyle w:val="Akapitzlist"/>
        <w:numPr>
          <w:ilvl w:val="0"/>
          <w:numId w:val="25"/>
        </w:numPr>
        <w:autoSpaceDE w:val="0"/>
        <w:autoSpaceDN w:val="0"/>
        <w:adjustRightInd w:val="0"/>
        <w:jc w:val="both"/>
        <w:rPr>
          <w:rFonts w:ascii="Calibri" w:hAnsi="Calibri" w:cs="Tahoma"/>
          <w:sz w:val="23"/>
          <w:szCs w:val="23"/>
        </w:rPr>
      </w:pPr>
      <w:r w:rsidRPr="00351C34">
        <w:rPr>
          <w:rFonts w:ascii="Calibri" w:hAnsi="Calibri" w:cs="Tahoma"/>
          <w:sz w:val="23"/>
          <w:szCs w:val="23"/>
        </w:rPr>
        <w:t>w dniu udostępnienia do użytkowania określonej części przedmiotu umowy.</w:t>
      </w:r>
    </w:p>
    <w:p w:rsidR="00CC73D1" w:rsidRPr="00351C34" w:rsidRDefault="00CC73D1" w:rsidP="006F1192">
      <w:pPr>
        <w:pStyle w:val="Akapitzlist"/>
        <w:numPr>
          <w:ilvl w:val="0"/>
          <w:numId w:val="24"/>
        </w:numPr>
        <w:autoSpaceDE w:val="0"/>
        <w:autoSpaceDN w:val="0"/>
        <w:adjustRightInd w:val="0"/>
        <w:jc w:val="both"/>
        <w:rPr>
          <w:rFonts w:ascii="Calibri" w:hAnsi="Calibri" w:cs="Tahoma"/>
          <w:sz w:val="23"/>
          <w:szCs w:val="23"/>
        </w:rPr>
      </w:pPr>
      <w:r w:rsidRPr="00351C34">
        <w:rPr>
          <w:rFonts w:ascii="Calibri" w:hAnsi="Calibri" w:cs="Tahoma"/>
          <w:sz w:val="23"/>
          <w:szCs w:val="23"/>
        </w:rPr>
        <w:t>Zamawiający może dochodzić roszczeń z tytułu gwarancj</w:t>
      </w:r>
      <w:r w:rsidR="0079228F" w:rsidRPr="00351C34">
        <w:rPr>
          <w:rFonts w:ascii="Calibri" w:hAnsi="Calibri" w:cs="Tahoma"/>
          <w:sz w:val="23"/>
          <w:szCs w:val="23"/>
        </w:rPr>
        <w:t>i także po okresie określonym w</w:t>
      </w:r>
      <w:r w:rsidRPr="00351C34">
        <w:rPr>
          <w:rFonts w:ascii="Calibri" w:hAnsi="Calibri" w:cs="Tahoma"/>
          <w:sz w:val="23"/>
          <w:szCs w:val="23"/>
        </w:rPr>
        <w:t xml:space="preserve"> ust. 1, jeżeli zgłosił wadę przed upływem tego okresu.</w:t>
      </w:r>
    </w:p>
    <w:p w:rsidR="00CC73D1" w:rsidRPr="00351C34" w:rsidRDefault="00CC73D1" w:rsidP="006F1192">
      <w:pPr>
        <w:pStyle w:val="Akapitzlist"/>
        <w:numPr>
          <w:ilvl w:val="0"/>
          <w:numId w:val="24"/>
        </w:numPr>
        <w:autoSpaceDE w:val="0"/>
        <w:autoSpaceDN w:val="0"/>
        <w:adjustRightInd w:val="0"/>
        <w:jc w:val="both"/>
        <w:rPr>
          <w:rFonts w:ascii="Calibri" w:hAnsi="Calibri" w:cs="Tahoma"/>
          <w:sz w:val="23"/>
          <w:szCs w:val="23"/>
        </w:rPr>
      </w:pPr>
      <w:r w:rsidRPr="00351C34">
        <w:rPr>
          <w:rFonts w:ascii="Calibri" w:hAnsi="Calibri" w:cs="Tahoma"/>
          <w:sz w:val="23"/>
          <w:szCs w:val="23"/>
        </w:rPr>
        <w:t>Wykonawca udziela Zamawiającemu rękojmi na wykonane roboty budowlane.</w:t>
      </w:r>
    </w:p>
    <w:p w:rsidR="00CC73D1" w:rsidRPr="00351C34" w:rsidRDefault="00CC73D1" w:rsidP="006F1192">
      <w:pPr>
        <w:pStyle w:val="Akapitzlist"/>
        <w:numPr>
          <w:ilvl w:val="0"/>
          <w:numId w:val="24"/>
        </w:numPr>
        <w:autoSpaceDE w:val="0"/>
        <w:autoSpaceDN w:val="0"/>
        <w:adjustRightInd w:val="0"/>
        <w:jc w:val="both"/>
        <w:rPr>
          <w:rFonts w:ascii="Calibri" w:hAnsi="Calibri" w:cs="Tahoma"/>
          <w:sz w:val="23"/>
          <w:szCs w:val="23"/>
        </w:rPr>
      </w:pPr>
      <w:r w:rsidRPr="00351C34">
        <w:rPr>
          <w:rFonts w:ascii="Calibri" w:hAnsi="Calibri" w:cs="Tahoma"/>
          <w:sz w:val="23"/>
          <w:szCs w:val="23"/>
        </w:rPr>
        <w:lastRenderedPageBreak/>
        <w:t>Termin rękojmi obowiązuje zgodnie z zapisami Kodeksu Cywilnego i liczy się od dnia dokonania bezusterkowego odbioru przedmiotu umowy.</w:t>
      </w:r>
    </w:p>
    <w:p w:rsidR="00CC73D1" w:rsidRPr="00351C34" w:rsidRDefault="00CC73D1" w:rsidP="006F1192">
      <w:pPr>
        <w:pStyle w:val="Akapitzlist"/>
        <w:numPr>
          <w:ilvl w:val="0"/>
          <w:numId w:val="24"/>
        </w:numPr>
        <w:autoSpaceDE w:val="0"/>
        <w:autoSpaceDN w:val="0"/>
        <w:adjustRightInd w:val="0"/>
        <w:jc w:val="both"/>
        <w:rPr>
          <w:rFonts w:ascii="Calibri" w:hAnsi="Calibri" w:cs="Tahoma"/>
          <w:sz w:val="23"/>
          <w:szCs w:val="23"/>
        </w:rPr>
      </w:pPr>
      <w:r w:rsidRPr="00351C34">
        <w:rPr>
          <w:rFonts w:ascii="Calibri" w:hAnsi="Calibri" w:cs="Tahoma"/>
          <w:sz w:val="23"/>
          <w:szCs w:val="23"/>
        </w:rPr>
        <w:t>W przypadku ujawnienia w okresie gwarancji lub rękojmi wad lub ust</w:t>
      </w:r>
      <w:r w:rsidR="00641157">
        <w:rPr>
          <w:rFonts w:ascii="Calibri" w:hAnsi="Calibri" w:cs="Tahoma"/>
          <w:sz w:val="23"/>
          <w:szCs w:val="23"/>
        </w:rPr>
        <w:t>erek, Zamawiający poinformuje o </w:t>
      </w:r>
      <w:r w:rsidRPr="00351C34">
        <w:rPr>
          <w:rFonts w:ascii="Calibri" w:hAnsi="Calibri" w:cs="Tahoma"/>
          <w:sz w:val="23"/>
          <w:szCs w:val="23"/>
        </w:rPr>
        <w:t>tym Wykonawcę na piśmie. Wykonawca zobowiązany jest usuną</w:t>
      </w:r>
      <w:r w:rsidR="00641157">
        <w:rPr>
          <w:rFonts w:ascii="Calibri" w:hAnsi="Calibri" w:cs="Tahoma"/>
          <w:sz w:val="23"/>
          <w:szCs w:val="23"/>
        </w:rPr>
        <w:t>ć wady lub usterki (ujawnione w </w:t>
      </w:r>
      <w:r w:rsidRPr="00351C34">
        <w:rPr>
          <w:rFonts w:ascii="Calibri" w:hAnsi="Calibri" w:cs="Tahoma"/>
          <w:sz w:val="23"/>
          <w:szCs w:val="23"/>
        </w:rPr>
        <w:t>okresie gwarancji lub rękojmi) w terminie 14 dni od dnia otrzymania zgłoszenia.</w:t>
      </w:r>
    </w:p>
    <w:p w:rsidR="00CC73D1" w:rsidRPr="00351C34" w:rsidRDefault="00CC73D1" w:rsidP="006F1192">
      <w:pPr>
        <w:pStyle w:val="Akapitzlist"/>
        <w:numPr>
          <w:ilvl w:val="0"/>
          <w:numId w:val="24"/>
        </w:numPr>
        <w:autoSpaceDE w:val="0"/>
        <w:autoSpaceDN w:val="0"/>
        <w:adjustRightInd w:val="0"/>
        <w:jc w:val="both"/>
        <w:rPr>
          <w:rFonts w:ascii="Calibri" w:hAnsi="Calibri" w:cs="Tahoma"/>
          <w:sz w:val="23"/>
          <w:szCs w:val="23"/>
        </w:rPr>
      </w:pPr>
      <w:r w:rsidRPr="00351C34">
        <w:rPr>
          <w:rFonts w:ascii="Calibri" w:hAnsi="Calibri" w:cs="Tahoma"/>
          <w:sz w:val="23"/>
          <w:szCs w:val="23"/>
        </w:rPr>
        <w:t xml:space="preserve">Jeżeli po przystąpieniu Wykonawcy do usunięcia zgłoszonej wady lub usterki okaże się, że z przyczyn obiektywnych usunięcie wady lub usterki nie może nastąpić w terminie 14 dni od otrzymania zgłoszenia, strony ustalą termin usunięcia wady w możliwym terminie. W przypadku, w którym stronom w rozsądnym czasie nie uda się zgodnie ustalić terminu, Zamawiający ustali go jednostronnie z uwzględnieniem obiektywnych warunków usunięcia wady lub usterki. </w:t>
      </w:r>
    </w:p>
    <w:p w:rsidR="00CC73D1" w:rsidRPr="00351C34" w:rsidRDefault="00CC73D1" w:rsidP="006F1192">
      <w:pPr>
        <w:pStyle w:val="Akapitzlist"/>
        <w:numPr>
          <w:ilvl w:val="0"/>
          <w:numId w:val="24"/>
        </w:numPr>
        <w:autoSpaceDE w:val="0"/>
        <w:autoSpaceDN w:val="0"/>
        <w:adjustRightInd w:val="0"/>
        <w:jc w:val="both"/>
        <w:rPr>
          <w:rFonts w:ascii="Calibri" w:hAnsi="Calibri" w:cs="Tahoma"/>
          <w:sz w:val="23"/>
          <w:szCs w:val="23"/>
        </w:rPr>
      </w:pPr>
      <w:r w:rsidRPr="00351C34">
        <w:rPr>
          <w:rFonts w:ascii="Calibri" w:hAnsi="Calibri" w:cs="Tahoma"/>
          <w:sz w:val="23"/>
          <w:szCs w:val="23"/>
        </w:rPr>
        <w:t>W przypadku nieusunięcia wad lub usterek w ustalonym terminie, Zamawiający może nal</w:t>
      </w:r>
      <w:r w:rsidR="00D81B2C">
        <w:rPr>
          <w:rFonts w:ascii="Calibri" w:hAnsi="Calibri" w:cs="Tahoma"/>
          <w:sz w:val="23"/>
          <w:szCs w:val="23"/>
        </w:rPr>
        <w:t>iczyć karę umowną zgodnie z § 14</w:t>
      </w:r>
      <w:r w:rsidRPr="00351C34">
        <w:rPr>
          <w:rFonts w:ascii="Calibri" w:hAnsi="Calibri" w:cs="Tahoma"/>
          <w:sz w:val="23"/>
          <w:szCs w:val="23"/>
        </w:rPr>
        <w:t>, niniejszej umowy oraz powierzyć usunięcie</w:t>
      </w:r>
      <w:r w:rsidR="001671E3" w:rsidRPr="00351C34">
        <w:rPr>
          <w:rFonts w:ascii="Calibri" w:hAnsi="Calibri" w:cs="Tahoma"/>
          <w:sz w:val="23"/>
          <w:szCs w:val="23"/>
        </w:rPr>
        <w:t xml:space="preserve"> wad osobie trzeciej na koszt i </w:t>
      </w:r>
      <w:r w:rsidRPr="00351C34">
        <w:rPr>
          <w:rFonts w:ascii="Calibri" w:hAnsi="Calibri" w:cs="Tahoma"/>
          <w:sz w:val="23"/>
          <w:szCs w:val="23"/>
        </w:rPr>
        <w:t>niebezpieczeństwo Wykonawcy.</w:t>
      </w:r>
    </w:p>
    <w:p w:rsidR="00CC73D1" w:rsidRPr="00641157" w:rsidRDefault="00CC73D1" w:rsidP="00061B99">
      <w:pPr>
        <w:autoSpaceDE w:val="0"/>
        <w:autoSpaceDN w:val="0"/>
        <w:adjustRightInd w:val="0"/>
        <w:ind w:left="360" w:hanging="360"/>
        <w:jc w:val="both"/>
        <w:rPr>
          <w:rFonts w:ascii="Calibri" w:hAnsi="Calibri" w:cs="Tahoma"/>
          <w:sz w:val="12"/>
          <w:szCs w:val="12"/>
        </w:rPr>
      </w:pPr>
    </w:p>
    <w:p w:rsidR="008D1EC4" w:rsidRPr="008D1EC4" w:rsidRDefault="008D1EC4" w:rsidP="008D1EC4">
      <w:pPr>
        <w:autoSpaceDE w:val="0"/>
        <w:autoSpaceDN w:val="0"/>
        <w:adjustRightInd w:val="0"/>
        <w:spacing w:line="24" w:lineRule="atLeast"/>
        <w:ind w:left="360"/>
        <w:jc w:val="both"/>
        <w:rPr>
          <w:rFonts w:ascii="Calibri" w:hAnsi="Calibri" w:cs="Tahoma"/>
          <w:sz w:val="12"/>
          <w:szCs w:val="12"/>
        </w:rPr>
      </w:pPr>
    </w:p>
    <w:p w:rsidR="00CC73D1" w:rsidRPr="00351C34" w:rsidRDefault="00CC73D1" w:rsidP="00061B99">
      <w:pPr>
        <w:autoSpaceDE w:val="0"/>
        <w:autoSpaceDN w:val="0"/>
        <w:adjustRightInd w:val="0"/>
        <w:jc w:val="center"/>
        <w:rPr>
          <w:rFonts w:ascii="Calibri" w:hAnsi="Calibri" w:cs="Tahoma"/>
          <w:b/>
          <w:sz w:val="23"/>
          <w:szCs w:val="23"/>
        </w:rPr>
      </w:pPr>
      <w:r w:rsidRPr="00351C34">
        <w:rPr>
          <w:rFonts w:ascii="Calibri" w:hAnsi="Calibri" w:cs="Tahoma"/>
          <w:b/>
          <w:sz w:val="23"/>
          <w:szCs w:val="23"/>
        </w:rPr>
        <w:t>Odstąpienie od umowy</w:t>
      </w:r>
    </w:p>
    <w:p w:rsidR="00CC73D1" w:rsidRPr="00351C34" w:rsidRDefault="00D81B2C" w:rsidP="00061B99">
      <w:pPr>
        <w:autoSpaceDE w:val="0"/>
        <w:autoSpaceDN w:val="0"/>
        <w:adjustRightInd w:val="0"/>
        <w:jc w:val="center"/>
        <w:rPr>
          <w:rFonts w:ascii="Calibri" w:hAnsi="Calibri" w:cs="Tahoma"/>
          <w:b/>
          <w:sz w:val="23"/>
          <w:szCs w:val="23"/>
        </w:rPr>
      </w:pPr>
      <w:r>
        <w:rPr>
          <w:rFonts w:ascii="Calibri" w:hAnsi="Calibri" w:cs="Tahoma"/>
          <w:b/>
          <w:sz w:val="23"/>
          <w:szCs w:val="23"/>
        </w:rPr>
        <w:t>§ 18</w:t>
      </w:r>
    </w:p>
    <w:p w:rsidR="00CC73D1" w:rsidRPr="00351C34" w:rsidRDefault="00CC73D1" w:rsidP="006F1192">
      <w:pPr>
        <w:pStyle w:val="Akapitzlist"/>
        <w:numPr>
          <w:ilvl w:val="0"/>
          <w:numId w:val="26"/>
        </w:numPr>
        <w:autoSpaceDE w:val="0"/>
        <w:autoSpaceDN w:val="0"/>
        <w:adjustRightInd w:val="0"/>
        <w:jc w:val="both"/>
        <w:rPr>
          <w:rFonts w:ascii="Calibri" w:hAnsi="Calibri" w:cs="Tahoma"/>
          <w:sz w:val="23"/>
          <w:szCs w:val="23"/>
        </w:rPr>
      </w:pPr>
      <w:r w:rsidRPr="00351C34">
        <w:rPr>
          <w:rFonts w:ascii="Calibri" w:hAnsi="Calibri" w:cs="Tahoma"/>
          <w:sz w:val="23"/>
          <w:szCs w:val="23"/>
        </w:rPr>
        <w:t>Zamawiającemu przysługuje prawo do odstąpienia od umowy, jeżeli:</w:t>
      </w:r>
    </w:p>
    <w:p w:rsidR="00CC73D1" w:rsidRPr="00351C34" w:rsidRDefault="00CC73D1" w:rsidP="006F1192">
      <w:pPr>
        <w:pStyle w:val="Akapitzlist"/>
        <w:numPr>
          <w:ilvl w:val="0"/>
          <w:numId w:val="27"/>
        </w:numPr>
        <w:autoSpaceDE w:val="0"/>
        <w:autoSpaceDN w:val="0"/>
        <w:adjustRightInd w:val="0"/>
        <w:jc w:val="both"/>
        <w:rPr>
          <w:rFonts w:ascii="Calibri" w:hAnsi="Calibri" w:cs="Tahoma"/>
          <w:sz w:val="23"/>
          <w:szCs w:val="23"/>
        </w:rPr>
      </w:pPr>
      <w:r w:rsidRPr="00351C34">
        <w:rPr>
          <w:rFonts w:ascii="Calibri" w:hAnsi="Calibri" w:cs="Tahoma"/>
          <w:sz w:val="23"/>
          <w:szCs w:val="23"/>
        </w:rPr>
        <w:t>Wykonawca nie rozpoczął robót w terminie wskazanym w § 3 ust. 1 niniejszej umowy lub nie przystąpił do odbioru terenu budowy w terminie określonym w § 3 ust. 2 umowy,</w:t>
      </w:r>
    </w:p>
    <w:p w:rsidR="00CC73D1" w:rsidRPr="00351C34" w:rsidRDefault="00CC73D1" w:rsidP="006F1192">
      <w:pPr>
        <w:pStyle w:val="Akapitzlist"/>
        <w:numPr>
          <w:ilvl w:val="0"/>
          <w:numId w:val="27"/>
        </w:numPr>
        <w:autoSpaceDE w:val="0"/>
        <w:autoSpaceDN w:val="0"/>
        <w:adjustRightInd w:val="0"/>
        <w:jc w:val="both"/>
        <w:rPr>
          <w:rFonts w:ascii="Calibri" w:hAnsi="Calibri" w:cs="Tahoma"/>
          <w:sz w:val="23"/>
          <w:szCs w:val="23"/>
        </w:rPr>
      </w:pPr>
      <w:r w:rsidRPr="00351C34">
        <w:rPr>
          <w:rFonts w:ascii="Calibri" w:hAnsi="Calibri" w:cs="Tahoma"/>
          <w:sz w:val="23"/>
          <w:szCs w:val="23"/>
        </w:rPr>
        <w:t>Wykonawca przerwał z przyczyn leżących po stronie Wykonawcy realizacje przedmiotu umowy i przerwa ta trwa dłużej niż 10 dni,</w:t>
      </w:r>
    </w:p>
    <w:p w:rsidR="00CC73D1" w:rsidRPr="00351C34" w:rsidRDefault="00CC73D1" w:rsidP="006F1192">
      <w:pPr>
        <w:pStyle w:val="Akapitzlist"/>
        <w:numPr>
          <w:ilvl w:val="0"/>
          <w:numId w:val="27"/>
        </w:numPr>
        <w:autoSpaceDE w:val="0"/>
        <w:autoSpaceDN w:val="0"/>
        <w:adjustRightInd w:val="0"/>
        <w:jc w:val="both"/>
        <w:rPr>
          <w:rFonts w:ascii="Calibri" w:hAnsi="Calibri" w:cs="Tahoma"/>
          <w:sz w:val="23"/>
          <w:szCs w:val="23"/>
        </w:rPr>
      </w:pPr>
      <w:r w:rsidRPr="00351C34">
        <w:rPr>
          <w:rFonts w:ascii="Calibri" w:hAnsi="Calibri" w:cs="Tahoma"/>
          <w:sz w:val="23"/>
          <w:szCs w:val="23"/>
        </w:rPr>
        <w:t>wystąpi istotna zmiana okoliczności powodująca, że wykonanie umowy nie leży w interesie publicznym, czego nie można było przewidzieć w chwili zawarcia</w:t>
      </w:r>
      <w:r w:rsidR="001671E3" w:rsidRPr="00351C34">
        <w:rPr>
          <w:rFonts w:ascii="Calibri" w:hAnsi="Calibri" w:cs="Tahoma"/>
          <w:sz w:val="23"/>
          <w:szCs w:val="23"/>
        </w:rPr>
        <w:t xml:space="preserve"> umowy – odstąpienie od umowy w </w:t>
      </w:r>
      <w:r w:rsidRPr="00351C34">
        <w:rPr>
          <w:rFonts w:ascii="Calibri" w:hAnsi="Calibri" w:cs="Tahoma"/>
          <w:sz w:val="23"/>
          <w:szCs w:val="23"/>
        </w:rPr>
        <w:t>tym przypadku może nastąpić w terminie 30 dni od powzięcia wiadomości o powyższych okolicznościach. W takim wypadku Wykonawca może żądać jedyn</w:t>
      </w:r>
      <w:r w:rsidR="001671E3" w:rsidRPr="00351C34">
        <w:rPr>
          <w:rFonts w:ascii="Calibri" w:hAnsi="Calibri" w:cs="Tahoma"/>
          <w:sz w:val="23"/>
          <w:szCs w:val="23"/>
        </w:rPr>
        <w:t>ie wynagrodzenia należnego mu z </w:t>
      </w:r>
      <w:r w:rsidRPr="00351C34">
        <w:rPr>
          <w:rFonts w:ascii="Calibri" w:hAnsi="Calibri" w:cs="Tahoma"/>
          <w:sz w:val="23"/>
          <w:szCs w:val="23"/>
        </w:rPr>
        <w:t>tytułu wykonania części umowy,</w:t>
      </w:r>
    </w:p>
    <w:p w:rsidR="00CC73D1" w:rsidRPr="00351C34" w:rsidRDefault="00CC73D1" w:rsidP="006F1192">
      <w:pPr>
        <w:pStyle w:val="Akapitzlist"/>
        <w:numPr>
          <w:ilvl w:val="0"/>
          <w:numId w:val="27"/>
        </w:numPr>
        <w:autoSpaceDE w:val="0"/>
        <w:autoSpaceDN w:val="0"/>
        <w:adjustRightInd w:val="0"/>
        <w:jc w:val="both"/>
        <w:rPr>
          <w:rFonts w:ascii="Calibri" w:hAnsi="Calibri" w:cs="Tahoma"/>
          <w:sz w:val="23"/>
          <w:szCs w:val="23"/>
        </w:rPr>
      </w:pPr>
      <w:r w:rsidRPr="00351C34">
        <w:rPr>
          <w:rFonts w:ascii="Calibri" w:hAnsi="Calibri" w:cs="Tahoma"/>
          <w:sz w:val="23"/>
          <w:szCs w:val="23"/>
        </w:rPr>
        <w:t>Wykonawca realizuje roboty przewidziane niniejszą umową w sposób niezgodny</w:t>
      </w:r>
      <w:r w:rsidR="00AA390B">
        <w:rPr>
          <w:rFonts w:ascii="Calibri" w:hAnsi="Calibri" w:cs="Tahoma"/>
          <w:sz w:val="23"/>
          <w:szCs w:val="23"/>
        </w:rPr>
        <w:t xml:space="preserve"> </w:t>
      </w:r>
      <w:r w:rsidR="00AA390B">
        <w:rPr>
          <w:rFonts w:ascii="Calibri" w:hAnsi="Calibri" w:cs="Tahoma"/>
          <w:sz w:val="23"/>
          <w:szCs w:val="23"/>
        </w:rPr>
        <w:br/>
        <w:t xml:space="preserve">z </w:t>
      </w:r>
      <w:r w:rsidRPr="00351C34">
        <w:rPr>
          <w:rFonts w:ascii="Calibri" w:hAnsi="Calibri" w:cs="Tahoma"/>
          <w:sz w:val="23"/>
          <w:szCs w:val="23"/>
        </w:rPr>
        <w:t>wskazaniami Zamawiającego lub niniejsza umową,</w:t>
      </w:r>
    </w:p>
    <w:p w:rsidR="00CC73D1" w:rsidRPr="00351C34" w:rsidRDefault="00CC73D1" w:rsidP="006F1192">
      <w:pPr>
        <w:pStyle w:val="Akapitzlist"/>
        <w:numPr>
          <w:ilvl w:val="0"/>
          <w:numId w:val="27"/>
        </w:numPr>
        <w:autoSpaceDE w:val="0"/>
        <w:autoSpaceDN w:val="0"/>
        <w:adjustRightInd w:val="0"/>
        <w:jc w:val="both"/>
        <w:rPr>
          <w:rFonts w:ascii="Calibri" w:hAnsi="Calibri" w:cs="Tahoma"/>
          <w:sz w:val="23"/>
          <w:szCs w:val="23"/>
        </w:rPr>
      </w:pPr>
      <w:r w:rsidRPr="00351C34">
        <w:rPr>
          <w:rFonts w:ascii="Calibri" w:hAnsi="Calibri" w:cs="Tahoma"/>
          <w:sz w:val="23"/>
          <w:szCs w:val="23"/>
        </w:rPr>
        <w:t>w wyniku wszczętego postępowania egzekucyjnego nastąpi zajęcie majątku Wykonawcy lub jego znacznej części,</w:t>
      </w:r>
    </w:p>
    <w:p w:rsidR="001671E3" w:rsidRPr="008D1EC4" w:rsidRDefault="001671E3" w:rsidP="006F1192">
      <w:pPr>
        <w:numPr>
          <w:ilvl w:val="0"/>
          <w:numId w:val="27"/>
        </w:numPr>
        <w:rPr>
          <w:rFonts w:ascii="Calibri" w:hAnsi="Calibri" w:cs="Tahoma"/>
          <w:sz w:val="23"/>
          <w:szCs w:val="23"/>
        </w:rPr>
      </w:pPr>
      <w:r w:rsidRPr="00351C34">
        <w:rPr>
          <w:rFonts w:ascii="Calibri" w:hAnsi="Calibri" w:cs="Tahoma"/>
          <w:sz w:val="23"/>
          <w:szCs w:val="23"/>
        </w:rPr>
        <w:t>wystąpi konieczność wielokrotnego dokonywania bezpośredniej zapłaty podwykonawcy lub dalszemu podwykonawcy lub konieczność dokonania bezpośrednich zapłat za sumę większą niż 5% wartości umowy.</w:t>
      </w:r>
    </w:p>
    <w:p w:rsidR="00CC73D1" w:rsidRPr="00351C34" w:rsidRDefault="00CC73D1" w:rsidP="006F1192">
      <w:pPr>
        <w:pStyle w:val="Akapitzlist"/>
        <w:numPr>
          <w:ilvl w:val="0"/>
          <w:numId w:val="26"/>
        </w:numPr>
        <w:autoSpaceDE w:val="0"/>
        <w:autoSpaceDN w:val="0"/>
        <w:adjustRightInd w:val="0"/>
        <w:jc w:val="both"/>
        <w:rPr>
          <w:rFonts w:ascii="Calibri" w:hAnsi="Calibri" w:cs="Tahoma"/>
          <w:sz w:val="23"/>
          <w:szCs w:val="23"/>
        </w:rPr>
      </w:pPr>
      <w:r w:rsidRPr="00351C34">
        <w:rPr>
          <w:rFonts w:ascii="Calibri" w:hAnsi="Calibri" w:cs="Tahoma"/>
          <w:sz w:val="23"/>
          <w:szCs w:val="23"/>
        </w:rPr>
        <w:t>W przypadku odstąpienia od umowy Wykonawcę oraz Zamawiającego obciążają następujące obowiązki szczegółowe:</w:t>
      </w:r>
    </w:p>
    <w:p w:rsidR="00CC73D1" w:rsidRPr="00351C34" w:rsidRDefault="00CC73D1" w:rsidP="006F1192">
      <w:pPr>
        <w:pStyle w:val="Akapitzlist"/>
        <w:numPr>
          <w:ilvl w:val="0"/>
          <w:numId w:val="28"/>
        </w:numPr>
        <w:autoSpaceDE w:val="0"/>
        <w:autoSpaceDN w:val="0"/>
        <w:adjustRightInd w:val="0"/>
        <w:jc w:val="both"/>
        <w:rPr>
          <w:rFonts w:ascii="Calibri" w:hAnsi="Calibri" w:cs="Tahoma"/>
          <w:sz w:val="23"/>
          <w:szCs w:val="23"/>
        </w:rPr>
      </w:pPr>
      <w:r w:rsidRPr="00351C34">
        <w:rPr>
          <w:rFonts w:ascii="Calibri" w:hAnsi="Calibri" w:cs="Tahoma"/>
          <w:sz w:val="23"/>
          <w:szCs w:val="23"/>
        </w:rPr>
        <w:t>Wykonawca zabezpieczy przerwane roboty w zakresie obustronnie</w:t>
      </w:r>
      <w:r w:rsidR="001671E3" w:rsidRPr="00351C34">
        <w:rPr>
          <w:rFonts w:ascii="Calibri" w:hAnsi="Calibri" w:cs="Tahoma"/>
          <w:sz w:val="23"/>
          <w:szCs w:val="23"/>
        </w:rPr>
        <w:t xml:space="preserve"> uzgodnionym na koszt strony, z </w:t>
      </w:r>
      <w:r w:rsidRPr="00351C34">
        <w:rPr>
          <w:rFonts w:ascii="Calibri" w:hAnsi="Calibri" w:cs="Tahoma"/>
          <w:sz w:val="23"/>
          <w:szCs w:val="23"/>
        </w:rPr>
        <w:t>której to winy nastąpiło odstąpienie od umowy lub przerwanie robót,</w:t>
      </w:r>
    </w:p>
    <w:p w:rsidR="00CC73D1" w:rsidRPr="00351C34" w:rsidRDefault="00CC73D1" w:rsidP="006F1192">
      <w:pPr>
        <w:pStyle w:val="Akapitzlist"/>
        <w:numPr>
          <w:ilvl w:val="0"/>
          <w:numId w:val="28"/>
        </w:numPr>
        <w:autoSpaceDE w:val="0"/>
        <w:autoSpaceDN w:val="0"/>
        <w:adjustRightInd w:val="0"/>
        <w:jc w:val="both"/>
        <w:rPr>
          <w:rFonts w:ascii="Calibri" w:hAnsi="Calibri" w:cs="Tahoma"/>
          <w:sz w:val="23"/>
          <w:szCs w:val="23"/>
        </w:rPr>
      </w:pPr>
      <w:r w:rsidRPr="00351C34">
        <w:rPr>
          <w:rFonts w:ascii="Calibri" w:hAnsi="Calibri" w:cs="Tahoma"/>
          <w:sz w:val="23"/>
          <w:szCs w:val="23"/>
        </w:rPr>
        <w:t>Wykonawca sporządzi wykaz tych materiałów, konstrukcji lub urządzeń, które nie mogą być wykorzystane przez Wykonawcę do realizacji innych robót nieobjętych niniejszą umową, jeżeli odstąpienie od umowy nastąpiło z przyczyn niezależnych od niego,</w:t>
      </w:r>
    </w:p>
    <w:p w:rsidR="00CC73D1" w:rsidRPr="00351C34" w:rsidRDefault="00CC73D1" w:rsidP="006F1192">
      <w:pPr>
        <w:pStyle w:val="Akapitzlist"/>
        <w:numPr>
          <w:ilvl w:val="0"/>
          <w:numId w:val="28"/>
        </w:numPr>
        <w:autoSpaceDE w:val="0"/>
        <w:autoSpaceDN w:val="0"/>
        <w:adjustRightInd w:val="0"/>
        <w:jc w:val="both"/>
        <w:rPr>
          <w:rFonts w:ascii="Calibri" w:hAnsi="Calibri" w:cs="Tahoma"/>
          <w:sz w:val="23"/>
          <w:szCs w:val="23"/>
        </w:rPr>
      </w:pPr>
      <w:r w:rsidRPr="00351C34">
        <w:rPr>
          <w:rFonts w:ascii="Calibri" w:hAnsi="Calibri" w:cs="Tahoma"/>
          <w:sz w:val="23"/>
          <w:szCs w:val="23"/>
        </w:rPr>
        <w:t>Wykonawca zgłosi do dokonania przez Zamawiającego odbioru robót przerwanych oraz robót zabezpieczających, jeżeli odstąpienie od umowy, nastąpiło z przyczyn, za które Wykonawca nie odpowiada,</w:t>
      </w:r>
    </w:p>
    <w:p w:rsidR="00CC73D1" w:rsidRPr="00351C34" w:rsidRDefault="00CC73D1" w:rsidP="006F1192">
      <w:pPr>
        <w:pStyle w:val="Akapitzlist"/>
        <w:numPr>
          <w:ilvl w:val="0"/>
          <w:numId w:val="28"/>
        </w:numPr>
        <w:autoSpaceDE w:val="0"/>
        <w:autoSpaceDN w:val="0"/>
        <w:adjustRightInd w:val="0"/>
        <w:jc w:val="both"/>
        <w:rPr>
          <w:rFonts w:ascii="Calibri" w:hAnsi="Calibri" w:cs="Tahoma"/>
          <w:sz w:val="23"/>
          <w:szCs w:val="23"/>
        </w:rPr>
      </w:pPr>
      <w:r w:rsidRPr="00351C34">
        <w:rPr>
          <w:rFonts w:ascii="Calibri" w:hAnsi="Calibri" w:cs="Tahoma"/>
          <w:sz w:val="23"/>
          <w:szCs w:val="23"/>
        </w:rPr>
        <w:t xml:space="preserve">w terminie 7 dni od daty zgłoszenia, o którym mowa w pkt 3) Wykonawca przy udziale Zamawiającego sporządzi szczegółowy protokół inwentaryzacji robót w toku wraz z zestawieniem wartości wykonanych robót według stanu na dzień odstąpienia, </w:t>
      </w:r>
      <w:r w:rsidR="008D1EC4">
        <w:rPr>
          <w:rFonts w:ascii="Calibri" w:hAnsi="Calibri" w:cs="Tahoma"/>
          <w:sz w:val="23"/>
          <w:szCs w:val="23"/>
        </w:rPr>
        <w:t>protokół inwentaryzacji robót w </w:t>
      </w:r>
      <w:r w:rsidRPr="00351C34">
        <w:rPr>
          <w:rFonts w:ascii="Calibri" w:hAnsi="Calibri" w:cs="Tahoma"/>
          <w:sz w:val="23"/>
          <w:szCs w:val="23"/>
        </w:rPr>
        <w:t>toku stanowić będzie podstawę do wystawienia faktury VAT przez Wykonawcę,</w:t>
      </w:r>
    </w:p>
    <w:p w:rsidR="00CC73D1" w:rsidRPr="00351C34" w:rsidRDefault="00CC73D1" w:rsidP="006F1192">
      <w:pPr>
        <w:pStyle w:val="Akapitzlist"/>
        <w:numPr>
          <w:ilvl w:val="0"/>
          <w:numId w:val="28"/>
        </w:numPr>
        <w:autoSpaceDE w:val="0"/>
        <w:autoSpaceDN w:val="0"/>
        <w:adjustRightInd w:val="0"/>
        <w:jc w:val="both"/>
        <w:rPr>
          <w:rFonts w:ascii="Calibri" w:hAnsi="Calibri" w:cs="Tahoma"/>
          <w:sz w:val="23"/>
          <w:szCs w:val="23"/>
        </w:rPr>
      </w:pPr>
      <w:r w:rsidRPr="00351C34">
        <w:rPr>
          <w:rFonts w:ascii="Calibri" w:hAnsi="Calibri" w:cs="Tahoma"/>
          <w:sz w:val="23"/>
          <w:szCs w:val="23"/>
        </w:rPr>
        <w:t>Wykonawca niezwłocznie, nie później jednak niż w terminie 10 dni, usunie z terenu budowy urządzenia zaplecza przez niego dostarczone.</w:t>
      </w:r>
    </w:p>
    <w:p w:rsidR="00CC73D1" w:rsidRPr="00351C34" w:rsidRDefault="00CC73D1" w:rsidP="006F1192">
      <w:pPr>
        <w:pStyle w:val="Akapitzlist"/>
        <w:numPr>
          <w:ilvl w:val="0"/>
          <w:numId w:val="26"/>
        </w:numPr>
        <w:autoSpaceDE w:val="0"/>
        <w:autoSpaceDN w:val="0"/>
        <w:adjustRightInd w:val="0"/>
        <w:jc w:val="both"/>
        <w:rPr>
          <w:rFonts w:ascii="Calibri" w:hAnsi="Calibri" w:cs="Tahoma"/>
          <w:sz w:val="23"/>
          <w:szCs w:val="23"/>
        </w:rPr>
      </w:pPr>
      <w:r w:rsidRPr="00351C34">
        <w:rPr>
          <w:rFonts w:ascii="Calibri" w:hAnsi="Calibri" w:cs="Tahoma"/>
          <w:sz w:val="23"/>
          <w:szCs w:val="23"/>
        </w:rPr>
        <w:t>Zamawiający w razie odstąpienia od umowy z przyczyn, za które Wykonawca nie odpowiada, obowiązany jest do:</w:t>
      </w:r>
    </w:p>
    <w:p w:rsidR="00CC73D1" w:rsidRPr="00351C34" w:rsidRDefault="00CC73D1" w:rsidP="006F1192">
      <w:pPr>
        <w:pStyle w:val="Akapitzlist"/>
        <w:numPr>
          <w:ilvl w:val="0"/>
          <w:numId w:val="29"/>
        </w:numPr>
        <w:autoSpaceDE w:val="0"/>
        <w:autoSpaceDN w:val="0"/>
        <w:adjustRightInd w:val="0"/>
        <w:jc w:val="both"/>
        <w:rPr>
          <w:rFonts w:ascii="Calibri" w:hAnsi="Calibri" w:cs="Tahoma"/>
          <w:sz w:val="23"/>
          <w:szCs w:val="23"/>
        </w:rPr>
      </w:pPr>
      <w:r w:rsidRPr="00351C34">
        <w:rPr>
          <w:rFonts w:ascii="Calibri" w:hAnsi="Calibri" w:cs="Tahoma"/>
          <w:sz w:val="23"/>
          <w:szCs w:val="23"/>
        </w:rPr>
        <w:lastRenderedPageBreak/>
        <w:t>dokonania odbioru robót przerwanych, w terminie 7 dni od daty przerwania oraz do zapłaty wynagrodzenia za roboty, które zostały wykonane do dnia odstą</w:t>
      </w:r>
      <w:r w:rsidR="008D1EC4">
        <w:rPr>
          <w:rFonts w:ascii="Calibri" w:hAnsi="Calibri" w:cs="Tahoma"/>
          <w:sz w:val="23"/>
          <w:szCs w:val="23"/>
        </w:rPr>
        <w:t>pienia, w terminie określonym w </w:t>
      </w:r>
      <w:r w:rsidR="0066151F">
        <w:rPr>
          <w:rFonts w:ascii="Calibri" w:hAnsi="Calibri" w:cs="Tahoma"/>
          <w:sz w:val="23"/>
          <w:szCs w:val="23"/>
        </w:rPr>
        <w:t>§ 5 ust. 3</w:t>
      </w:r>
      <w:r w:rsidRPr="00351C34">
        <w:rPr>
          <w:rFonts w:ascii="Calibri" w:hAnsi="Calibri" w:cs="Tahoma"/>
          <w:sz w:val="23"/>
          <w:szCs w:val="23"/>
        </w:rPr>
        <w:t xml:space="preserve"> niniejszej umowy,</w:t>
      </w:r>
    </w:p>
    <w:p w:rsidR="00CC73D1" w:rsidRPr="00351C34" w:rsidRDefault="00CC73D1" w:rsidP="006F1192">
      <w:pPr>
        <w:pStyle w:val="Akapitzlist"/>
        <w:numPr>
          <w:ilvl w:val="0"/>
          <w:numId w:val="29"/>
        </w:numPr>
        <w:autoSpaceDE w:val="0"/>
        <w:autoSpaceDN w:val="0"/>
        <w:adjustRightInd w:val="0"/>
        <w:jc w:val="both"/>
        <w:rPr>
          <w:rFonts w:ascii="Calibri" w:hAnsi="Calibri" w:cs="Tahoma"/>
          <w:sz w:val="23"/>
          <w:szCs w:val="23"/>
        </w:rPr>
      </w:pPr>
      <w:r w:rsidRPr="00351C34">
        <w:rPr>
          <w:rFonts w:ascii="Calibri" w:hAnsi="Calibri" w:cs="Tahoma"/>
          <w:sz w:val="23"/>
          <w:szCs w:val="23"/>
        </w:rPr>
        <w:t>odkupienia wg cen, za które zostały nabyte materiałów, konstrukcji lub urządzeń zakupionych przez Wykonawcę do wykonania przedmiotu umowy, określonych w ust. 2 pkt 2), w terminie 30 dni od daty ich rozliczenia i wystawienia faktury,</w:t>
      </w:r>
    </w:p>
    <w:p w:rsidR="00CC73D1" w:rsidRPr="00351C34" w:rsidRDefault="00CC73D1" w:rsidP="006F1192">
      <w:pPr>
        <w:pStyle w:val="Akapitzlist"/>
        <w:numPr>
          <w:ilvl w:val="0"/>
          <w:numId w:val="29"/>
        </w:numPr>
        <w:autoSpaceDE w:val="0"/>
        <w:autoSpaceDN w:val="0"/>
        <w:adjustRightInd w:val="0"/>
        <w:jc w:val="both"/>
        <w:rPr>
          <w:rFonts w:ascii="Calibri" w:hAnsi="Calibri" w:cs="Tahoma"/>
          <w:sz w:val="23"/>
          <w:szCs w:val="23"/>
        </w:rPr>
      </w:pPr>
      <w:r w:rsidRPr="00351C34">
        <w:rPr>
          <w:rFonts w:ascii="Calibri" w:hAnsi="Calibri" w:cs="Tahoma"/>
          <w:sz w:val="23"/>
          <w:szCs w:val="23"/>
        </w:rPr>
        <w:t>przejęcia od Wykonawcy terenu budowy pod swój dozór w terminie 10 dni od daty odstąpienia od umowy.</w:t>
      </w:r>
    </w:p>
    <w:p w:rsidR="00CC73D1" w:rsidRPr="00351C34" w:rsidRDefault="00CC73D1" w:rsidP="00061B99">
      <w:pPr>
        <w:autoSpaceDE w:val="0"/>
        <w:autoSpaceDN w:val="0"/>
        <w:adjustRightInd w:val="0"/>
        <w:ind w:left="540" w:hanging="360"/>
        <w:jc w:val="center"/>
        <w:rPr>
          <w:rFonts w:ascii="Calibri" w:hAnsi="Calibri" w:cs="Tahoma"/>
          <w:b/>
          <w:sz w:val="23"/>
          <w:szCs w:val="23"/>
        </w:rPr>
      </w:pPr>
      <w:r w:rsidRPr="00351C34">
        <w:rPr>
          <w:rFonts w:ascii="Calibri" w:hAnsi="Calibri" w:cs="Tahoma"/>
          <w:b/>
          <w:sz w:val="23"/>
          <w:szCs w:val="23"/>
        </w:rPr>
        <w:t>Ubezpieczenie i postanowienia końcowe umowy</w:t>
      </w:r>
    </w:p>
    <w:p w:rsidR="00CC73D1" w:rsidRPr="00351C34" w:rsidRDefault="00D81B2C" w:rsidP="00061B99">
      <w:pPr>
        <w:autoSpaceDE w:val="0"/>
        <w:autoSpaceDN w:val="0"/>
        <w:adjustRightInd w:val="0"/>
        <w:jc w:val="center"/>
        <w:rPr>
          <w:rFonts w:ascii="Calibri" w:hAnsi="Calibri" w:cs="Tahoma"/>
          <w:b/>
          <w:sz w:val="23"/>
          <w:szCs w:val="23"/>
        </w:rPr>
      </w:pPr>
      <w:r>
        <w:rPr>
          <w:rFonts w:ascii="Calibri" w:hAnsi="Calibri" w:cs="Tahoma"/>
          <w:b/>
          <w:sz w:val="23"/>
          <w:szCs w:val="23"/>
        </w:rPr>
        <w:t>§ 19</w:t>
      </w:r>
    </w:p>
    <w:p w:rsidR="00CC73D1" w:rsidRPr="00351C34" w:rsidRDefault="00CC73D1" w:rsidP="006F1192">
      <w:pPr>
        <w:pStyle w:val="Akapitzlist"/>
        <w:numPr>
          <w:ilvl w:val="0"/>
          <w:numId w:val="32"/>
        </w:numPr>
        <w:autoSpaceDE w:val="0"/>
        <w:autoSpaceDN w:val="0"/>
        <w:adjustRightInd w:val="0"/>
        <w:jc w:val="both"/>
        <w:rPr>
          <w:rFonts w:ascii="Calibri" w:hAnsi="Calibri" w:cs="Tahoma"/>
          <w:sz w:val="23"/>
          <w:szCs w:val="23"/>
        </w:rPr>
      </w:pPr>
      <w:r w:rsidRPr="00351C34">
        <w:rPr>
          <w:rFonts w:ascii="Calibri" w:hAnsi="Calibri" w:cs="Tahoma"/>
          <w:sz w:val="23"/>
          <w:szCs w:val="23"/>
        </w:rPr>
        <w:t>Wykonawca zobowiązany jest do zawarcia na własny koszt odpowiednich umów ubezpieczenia z tytułu szkód, które mogą zaistnieć w związku z określonymi zdarzeniami losowymi, oraz od odpowiedzialności cywilnej na czas realizacji robót objętych umową.</w:t>
      </w:r>
    </w:p>
    <w:p w:rsidR="00CC73D1" w:rsidRPr="00351C34" w:rsidRDefault="00CC73D1" w:rsidP="006F1192">
      <w:pPr>
        <w:pStyle w:val="Akapitzlist"/>
        <w:numPr>
          <w:ilvl w:val="0"/>
          <w:numId w:val="32"/>
        </w:numPr>
        <w:autoSpaceDE w:val="0"/>
        <w:autoSpaceDN w:val="0"/>
        <w:adjustRightInd w:val="0"/>
        <w:jc w:val="both"/>
        <w:rPr>
          <w:rFonts w:ascii="Calibri" w:hAnsi="Calibri" w:cs="Tahoma"/>
          <w:sz w:val="23"/>
          <w:szCs w:val="23"/>
        </w:rPr>
      </w:pPr>
      <w:r w:rsidRPr="00351C34">
        <w:rPr>
          <w:rFonts w:ascii="Calibri" w:hAnsi="Calibri" w:cs="Tahoma"/>
          <w:sz w:val="23"/>
          <w:szCs w:val="23"/>
        </w:rPr>
        <w:t>Ubezpieczeniu podlegają w szczególności:</w:t>
      </w:r>
    </w:p>
    <w:p w:rsidR="00CC73D1" w:rsidRPr="00351C34" w:rsidRDefault="00CC73D1" w:rsidP="006F1192">
      <w:pPr>
        <w:pStyle w:val="Akapitzlist"/>
        <w:numPr>
          <w:ilvl w:val="0"/>
          <w:numId w:val="33"/>
        </w:numPr>
        <w:autoSpaceDE w:val="0"/>
        <w:autoSpaceDN w:val="0"/>
        <w:adjustRightInd w:val="0"/>
        <w:jc w:val="both"/>
        <w:rPr>
          <w:rFonts w:ascii="Calibri" w:hAnsi="Calibri" w:cs="Tahoma"/>
          <w:sz w:val="23"/>
          <w:szCs w:val="23"/>
        </w:rPr>
      </w:pPr>
      <w:r w:rsidRPr="00351C34">
        <w:rPr>
          <w:rFonts w:ascii="Calibri" w:hAnsi="Calibri" w:cs="Tahoma"/>
          <w:sz w:val="23"/>
          <w:szCs w:val="23"/>
        </w:rPr>
        <w:t>roboty objęte umową, urządzenia oraz wszelkie mienie ruchome związane bezpośrednio z wykonawstwem robót,</w:t>
      </w:r>
    </w:p>
    <w:p w:rsidR="00CC73D1" w:rsidRPr="00351C34" w:rsidRDefault="00CC73D1" w:rsidP="006F1192">
      <w:pPr>
        <w:pStyle w:val="Akapitzlist"/>
        <w:numPr>
          <w:ilvl w:val="0"/>
          <w:numId w:val="33"/>
        </w:numPr>
        <w:autoSpaceDE w:val="0"/>
        <w:autoSpaceDN w:val="0"/>
        <w:adjustRightInd w:val="0"/>
        <w:jc w:val="both"/>
        <w:rPr>
          <w:rFonts w:ascii="Calibri" w:hAnsi="Calibri" w:cs="Tahoma"/>
          <w:sz w:val="23"/>
          <w:szCs w:val="23"/>
        </w:rPr>
      </w:pPr>
      <w:r w:rsidRPr="00351C34">
        <w:rPr>
          <w:rFonts w:ascii="Calibri" w:hAnsi="Calibri" w:cs="Tahoma"/>
          <w:sz w:val="23"/>
          <w:szCs w:val="23"/>
        </w:rPr>
        <w:t>odpowiedzialność cywilna za szkody oraz następstwa nieszczęśliwych wypadków dotyczące pracowników i osób trzecich, a powstałe w związku z prowadzonymi robotami, w tym także ruchem pojazdów mechanicznych.</w:t>
      </w:r>
    </w:p>
    <w:p w:rsidR="00CC73D1" w:rsidRPr="00351C34" w:rsidRDefault="00CC73D1" w:rsidP="006F1192">
      <w:pPr>
        <w:pStyle w:val="Akapitzlist"/>
        <w:numPr>
          <w:ilvl w:val="0"/>
          <w:numId w:val="32"/>
        </w:numPr>
        <w:autoSpaceDE w:val="0"/>
        <w:autoSpaceDN w:val="0"/>
        <w:adjustRightInd w:val="0"/>
        <w:jc w:val="both"/>
        <w:rPr>
          <w:rFonts w:ascii="Calibri" w:hAnsi="Calibri" w:cs="Tahoma"/>
          <w:sz w:val="23"/>
          <w:szCs w:val="23"/>
        </w:rPr>
      </w:pPr>
      <w:r w:rsidRPr="00351C34">
        <w:rPr>
          <w:rFonts w:ascii="Calibri" w:hAnsi="Calibri" w:cs="Tahoma"/>
          <w:sz w:val="23"/>
          <w:szCs w:val="23"/>
        </w:rPr>
        <w:t>Zamawiający nie przekaże terenu budowy do czasu przedłożenia dokumentów, o których mo</w:t>
      </w:r>
      <w:r w:rsidR="00D81B2C">
        <w:rPr>
          <w:rFonts w:ascii="Calibri" w:hAnsi="Calibri" w:cs="Tahoma"/>
          <w:sz w:val="23"/>
          <w:szCs w:val="23"/>
        </w:rPr>
        <w:t>wa w § 6</w:t>
      </w:r>
      <w:r w:rsidRPr="00351C34">
        <w:rPr>
          <w:rFonts w:ascii="Calibri" w:hAnsi="Calibri" w:cs="Tahoma"/>
          <w:sz w:val="23"/>
          <w:szCs w:val="23"/>
        </w:rPr>
        <w:t>. Zwłoka z tego tytułu będzie traktowana jako powstała z przyczyn zależnych od Wykonawcy i nie może stanowić podstawy do zmiany terminu zakończenia robót.</w:t>
      </w:r>
    </w:p>
    <w:p w:rsidR="00CC73D1" w:rsidRPr="008D1EC4" w:rsidRDefault="00CC73D1" w:rsidP="00061B99">
      <w:pPr>
        <w:autoSpaceDE w:val="0"/>
        <w:autoSpaceDN w:val="0"/>
        <w:adjustRightInd w:val="0"/>
        <w:jc w:val="center"/>
        <w:rPr>
          <w:rFonts w:ascii="Calibri" w:hAnsi="Calibri" w:cs="Tahoma"/>
          <w:b/>
          <w:sz w:val="12"/>
          <w:szCs w:val="12"/>
        </w:rPr>
      </w:pPr>
    </w:p>
    <w:p w:rsidR="00CC73D1" w:rsidRPr="00351C34" w:rsidRDefault="00CC73D1" w:rsidP="00061B99">
      <w:pPr>
        <w:autoSpaceDE w:val="0"/>
        <w:autoSpaceDN w:val="0"/>
        <w:adjustRightInd w:val="0"/>
        <w:jc w:val="center"/>
        <w:rPr>
          <w:rFonts w:ascii="Calibri" w:hAnsi="Calibri" w:cs="Tahoma"/>
          <w:b/>
          <w:sz w:val="23"/>
          <w:szCs w:val="23"/>
        </w:rPr>
      </w:pPr>
      <w:r w:rsidRPr="00351C34">
        <w:rPr>
          <w:rFonts w:ascii="Calibri" w:hAnsi="Calibri" w:cs="Tahoma"/>
          <w:b/>
          <w:sz w:val="23"/>
          <w:szCs w:val="23"/>
        </w:rPr>
        <w:t>§ 21</w:t>
      </w:r>
    </w:p>
    <w:p w:rsidR="00CC73D1" w:rsidRPr="00351C34" w:rsidRDefault="00CC73D1" w:rsidP="006F1192">
      <w:pPr>
        <w:pStyle w:val="Akapitzlist"/>
        <w:numPr>
          <w:ilvl w:val="0"/>
          <w:numId w:val="34"/>
        </w:numPr>
        <w:jc w:val="both"/>
        <w:rPr>
          <w:rFonts w:ascii="Calibri" w:hAnsi="Calibri" w:cs="Tahoma"/>
          <w:sz w:val="23"/>
          <w:szCs w:val="23"/>
        </w:rPr>
      </w:pPr>
      <w:r w:rsidRPr="00351C34">
        <w:rPr>
          <w:rFonts w:ascii="Calibri" w:hAnsi="Calibri" w:cs="Tahoma"/>
          <w:sz w:val="23"/>
          <w:szCs w:val="23"/>
        </w:rPr>
        <w:t>W sprawach nieuregulowanych niniejszą umową stosuje się przepisy Kodeksu cywilnego, ustawy z dnia 7 lipca 1994r. Prawo Budowlane.</w:t>
      </w:r>
    </w:p>
    <w:p w:rsidR="00CC73D1" w:rsidRPr="00351C34" w:rsidRDefault="00CC73D1" w:rsidP="006F1192">
      <w:pPr>
        <w:pStyle w:val="Akapitzlist"/>
        <w:numPr>
          <w:ilvl w:val="0"/>
          <w:numId w:val="34"/>
        </w:numPr>
        <w:autoSpaceDE w:val="0"/>
        <w:autoSpaceDN w:val="0"/>
        <w:adjustRightInd w:val="0"/>
        <w:jc w:val="both"/>
        <w:rPr>
          <w:rFonts w:ascii="Calibri" w:hAnsi="Calibri" w:cs="Tahoma"/>
          <w:sz w:val="23"/>
          <w:szCs w:val="23"/>
        </w:rPr>
      </w:pPr>
      <w:r w:rsidRPr="00351C34">
        <w:rPr>
          <w:rFonts w:ascii="Calibri" w:hAnsi="Calibri" w:cs="Tahoma"/>
          <w:sz w:val="23"/>
          <w:szCs w:val="23"/>
        </w:rPr>
        <w:t>Wszelkie zmiany niniejszej umowy, wymagają aneksu sporządzonego z zachowaniem formy pisemnej pod rygorem nieważności.</w:t>
      </w:r>
    </w:p>
    <w:p w:rsidR="00CC73D1" w:rsidRPr="00351C34" w:rsidRDefault="00CC73D1" w:rsidP="006F1192">
      <w:pPr>
        <w:pStyle w:val="Akapitzlist"/>
        <w:numPr>
          <w:ilvl w:val="0"/>
          <w:numId w:val="34"/>
        </w:numPr>
        <w:autoSpaceDE w:val="0"/>
        <w:autoSpaceDN w:val="0"/>
        <w:adjustRightInd w:val="0"/>
        <w:jc w:val="both"/>
        <w:rPr>
          <w:rFonts w:ascii="Calibri" w:hAnsi="Calibri" w:cs="Tahoma"/>
          <w:sz w:val="23"/>
          <w:szCs w:val="23"/>
        </w:rPr>
      </w:pPr>
      <w:r w:rsidRPr="00351C34">
        <w:rPr>
          <w:rFonts w:ascii="Calibri" w:hAnsi="Calibri" w:cs="Tahoma"/>
          <w:sz w:val="23"/>
          <w:szCs w:val="23"/>
        </w:rPr>
        <w:t>Wszelkie spory mogące wynikać w związku z realizacją niniejszej umowy będą rozstrzygane przez sąd właściwy dla siedziby Zamawiającego.</w:t>
      </w:r>
    </w:p>
    <w:p w:rsidR="00CC73D1" w:rsidRPr="00351C34" w:rsidRDefault="00CC73D1" w:rsidP="00061B99">
      <w:pPr>
        <w:autoSpaceDE w:val="0"/>
        <w:autoSpaceDN w:val="0"/>
        <w:adjustRightInd w:val="0"/>
        <w:jc w:val="center"/>
        <w:rPr>
          <w:rFonts w:ascii="Calibri" w:hAnsi="Calibri" w:cs="Tahoma"/>
          <w:b/>
          <w:sz w:val="23"/>
          <w:szCs w:val="23"/>
        </w:rPr>
      </w:pPr>
      <w:r w:rsidRPr="00351C34">
        <w:rPr>
          <w:rFonts w:ascii="Calibri" w:hAnsi="Calibri" w:cs="Tahoma"/>
          <w:b/>
          <w:sz w:val="23"/>
          <w:szCs w:val="23"/>
        </w:rPr>
        <w:t>§ 22</w:t>
      </w:r>
    </w:p>
    <w:p w:rsidR="00CC73D1" w:rsidRPr="00351C34" w:rsidRDefault="00CC73D1" w:rsidP="006E10CE">
      <w:pPr>
        <w:autoSpaceDE w:val="0"/>
        <w:autoSpaceDN w:val="0"/>
        <w:adjustRightInd w:val="0"/>
        <w:ind w:left="360" w:hanging="360"/>
        <w:jc w:val="both"/>
        <w:rPr>
          <w:rFonts w:ascii="Calibri" w:hAnsi="Calibri" w:cs="Tahoma"/>
          <w:sz w:val="23"/>
          <w:szCs w:val="23"/>
        </w:rPr>
      </w:pPr>
      <w:r w:rsidRPr="00351C34">
        <w:rPr>
          <w:rFonts w:ascii="Calibri" w:hAnsi="Calibri" w:cs="Tahoma"/>
          <w:sz w:val="23"/>
          <w:szCs w:val="23"/>
        </w:rPr>
        <w:t>Umowę niniejszą sporządzono w 2 jednobrzmiących egzemplarzach, po jednym dla każdej ze stron.</w:t>
      </w:r>
    </w:p>
    <w:p w:rsidR="00CC73D1" w:rsidRPr="00351C34" w:rsidRDefault="00CC73D1" w:rsidP="00F06F40">
      <w:pPr>
        <w:pStyle w:val="Nagwek9"/>
        <w:ind w:left="1134"/>
        <w:rPr>
          <w:rFonts w:ascii="Calibri" w:hAnsi="Calibri" w:cs="Tahoma"/>
          <w:b/>
          <w:sz w:val="23"/>
          <w:szCs w:val="23"/>
        </w:rPr>
      </w:pPr>
    </w:p>
    <w:p w:rsidR="00CC73D1" w:rsidRPr="00351C34" w:rsidRDefault="00CC73D1" w:rsidP="00F06F40">
      <w:pPr>
        <w:pStyle w:val="Nagwek9"/>
        <w:ind w:left="1134"/>
        <w:rPr>
          <w:rFonts w:ascii="Calibri" w:hAnsi="Calibri" w:cs="Tahoma"/>
          <w:b/>
          <w:sz w:val="23"/>
          <w:szCs w:val="23"/>
        </w:rPr>
      </w:pPr>
      <w:r w:rsidRPr="00351C34">
        <w:rPr>
          <w:rFonts w:ascii="Calibri" w:hAnsi="Calibri" w:cs="Tahoma"/>
          <w:b/>
          <w:sz w:val="23"/>
          <w:szCs w:val="23"/>
        </w:rPr>
        <w:t>ZAMAWIAJĄCY:</w:t>
      </w:r>
      <w:r w:rsidRPr="00351C34">
        <w:rPr>
          <w:rFonts w:ascii="Calibri" w:hAnsi="Calibri" w:cs="Tahoma"/>
          <w:b/>
          <w:sz w:val="23"/>
          <w:szCs w:val="23"/>
        </w:rPr>
        <w:tab/>
      </w:r>
      <w:r w:rsidRPr="00351C34">
        <w:rPr>
          <w:rFonts w:ascii="Calibri" w:hAnsi="Calibri" w:cs="Tahoma"/>
          <w:b/>
          <w:sz w:val="23"/>
          <w:szCs w:val="23"/>
        </w:rPr>
        <w:tab/>
      </w:r>
      <w:r w:rsidRPr="00351C34">
        <w:rPr>
          <w:rFonts w:ascii="Calibri" w:hAnsi="Calibri" w:cs="Tahoma"/>
          <w:b/>
          <w:sz w:val="23"/>
          <w:szCs w:val="23"/>
        </w:rPr>
        <w:tab/>
      </w:r>
      <w:r w:rsidRPr="00351C34">
        <w:rPr>
          <w:rFonts w:ascii="Calibri" w:hAnsi="Calibri" w:cs="Tahoma"/>
          <w:b/>
          <w:sz w:val="23"/>
          <w:szCs w:val="23"/>
        </w:rPr>
        <w:tab/>
      </w:r>
      <w:r w:rsidRPr="00351C34">
        <w:rPr>
          <w:rFonts w:ascii="Calibri" w:hAnsi="Calibri" w:cs="Tahoma"/>
          <w:b/>
          <w:sz w:val="23"/>
          <w:szCs w:val="23"/>
        </w:rPr>
        <w:tab/>
      </w:r>
      <w:r w:rsidRPr="00351C34">
        <w:rPr>
          <w:rFonts w:ascii="Calibri" w:hAnsi="Calibri" w:cs="Tahoma"/>
          <w:b/>
          <w:sz w:val="23"/>
          <w:szCs w:val="23"/>
        </w:rPr>
        <w:tab/>
        <w:t>WYKONAWCA:</w:t>
      </w:r>
    </w:p>
    <w:p w:rsidR="00CC73D1" w:rsidRPr="00351C34" w:rsidRDefault="00CC73D1" w:rsidP="00EF7CAD">
      <w:pPr>
        <w:rPr>
          <w:sz w:val="23"/>
          <w:szCs w:val="23"/>
        </w:rPr>
      </w:pPr>
    </w:p>
    <w:p w:rsidR="00CC73D1" w:rsidRPr="00351C34" w:rsidRDefault="00CC73D1" w:rsidP="00EF7CAD">
      <w:pPr>
        <w:rPr>
          <w:sz w:val="23"/>
          <w:szCs w:val="23"/>
        </w:rPr>
      </w:pPr>
    </w:p>
    <w:p w:rsidR="00CC73D1" w:rsidRPr="00351C34" w:rsidRDefault="00CC73D1" w:rsidP="00EF7CAD">
      <w:pPr>
        <w:rPr>
          <w:sz w:val="23"/>
          <w:szCs w:val="23"/>
        </w:rPr>
      </w:pPr>
    </w:p>
    <w:sectPr w:rsidR="00CC73D1" w:rsidRPr="00351C34" w:rsidSect="00BA2203">
      <w:footerReference w:type="even" r:id="rId7"/>
      <w:footerReference w:type="default" r:id="rId8"/>
      <w:pgSz w:w="11906" w:h="16838" w:code="9"/>
      <w:pgMar w:top="851" w:right="851" w:bottom="851" w:left="1134" w:header="709" w:footer="28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2FD2" w:rsidRDefault="00512FD2">
      <w:r>
        <w:separator/>
      </w:r>
    </w:p>
  </w:endnote>
  <w:endnote w:type="continuationSeparator" w:id="0">
    <w:p w:rsidR="00512FD2" w:rsidRDefault="00512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3D1" w:rsidRPr="00496395" w:rsidRDefault="00CC73D1" w:rsidP="00B56F79">
    <w:pPr>
      <w:pStyle w:val="Stopka"/>
      <w:spacing w:before="120"/>
      <w:rPr>
        <w:rFonts w:ascii="Calibri" w:hAnsi="Calibri"/>
        <w:sz w:val="20"/>
        <w:szCs w:val="20"/>
      </w:rPr>
    </w:pPr>
    <w:r w:rsidRPr="00496395">
      <w:rPr>
        <w:rFonts w:ascii="Calibri" w:hAnsi="Calibri"/>
        <w:sz w:val="20"/>
        <w:szCs w:val="20"/>
      </w:rPr>
      <w:fldChar w:fldCharType="begin"/>
    </w:r>
    <w:r w:rsidRPr="00496395">
      <w:rPr>
        <w:rFonts w:ascii="Calibri" w:hAnsi="Calibri"/>
        <w:sz w:val="20"/>
        <w:szCs w:val="20"/>
      </w:rPr>
      <w:instrText>PAGE</w:instrText>
    </w:r>
    <w:r w:rsidRPr="00496395">
      <w:rPr>
        <w:rFonts w:ascii="Calibri" w:hAnsi="Calibri"/>
        <w:sz w:val="20"/>
        <w:szCs w:val="20"/>
      </w:rPr>
      <w:fldChar w:fldCharType="separate"/>
    </w:r>
    <w:r w:rsidR="0078623D">
      <w:rPr>
        <w:rFonts w:ascii="Calibri" w:hAnsi="Calibri"/>
        <w:noProof/>
        <w:sz w:val="20"/>
        <w:szCs w:val="20"/>
      </w:rPr>
      <w:t>8</w:t>
    </w:r>
    <w:r w:rsidRPr="00496395">
      <w:rPr>
        <w:rFonts w:ascii="Calibri" w:hAnsi="Calibri"/>
        <w:sz w:val="20"/>
        <w:szCs w:val="20"/>
      </w:rPr>
      <w:fldChar w:fldCharType="end"/>
    </w:r>
    <w:r w:rsidRPr="00496395">
      <w:rPr>
        <w:rFonts w:ascii="Calibri" w:hAnsi="Calibri"/>
        <w:sz w:val="20"/>
        <w:szCs w:val="20"/>
      </w:rPr>
      <w:t>/</w:t>
    </w:r>
    <w:r w:rsidRPr="00496395">
      <w:rPr>
        <w:rFonts w:ascii="Calibri" w:hAnsi="Calibri"/>
        <w:sz w:val="20"/>
        <w:szCs w:val="20"/>
      </w:rPr>
      <w:fldChar w:fldCharType="begin"/>
    </w:r>
    <w:r w:rsidRPr="00496395">
      <w:rPr>
        <w:rFonts w:ascii="Calibri" w:hAnsi="Calibri"/>
        <w:sz w:val="20"/>
        <w:szCs w:val="20"/>
      </w:rPr>
      <w:instrText>NUMPAGES</w:instrText>
    </w:r>
    <w:r w:rsidRPr="00496395">
      <w:rPr>
        <w:rFonts w:ascii="Calibri" w:hAnsi="Calibri"/>
        <w:sz w:val="20"/>
        <w:szCs w:val="20"/>
      </w:rPr>
      <w:fldChar w:fldCharType="separate"/>
    </w:r>
    <w:r w:rsidR="0078623D">
      <w:rPr>
        <w:rFonts w:ascii="Calibri" w:hAnsi="Calibri"/>
        <w:noProof/>
        <w:sz w:val="20"/>
        <w:szCs w:val="20"/>
      </w:rPr>
      <w:t>9</w:t>
    </w:r>
    <w:r w:rsidRPr="00496395">
      <w:rPr>
        <w:rFonts w:ascii="Calibri" w:hAnsi="Calibri"/>
        <w:sz w:val="20"/>
        <w:szCs w:val="20"/>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3D1" w:rsidRPr="00496395" w:rsidRDefault="00CC73D1" w:rsidP="00B56F79">
    <w:pPr>
      <w:pStyle w:val="Stopka"/>
      <w:spacing w:before="120"/>
      <w:jc w:val="right"/>
      <w:rPr>
        <w:rFonts w:ascii="Calibri" w:hAnsi="Calibri"/>
        <w:sz w:val="20"/>
        <w:szCs w:val="20"/>
      </w:rPr>
    </w:pPr>
    <w:r w:rsidRPr="00496395">
      <w:rPr>
        <w:rFonts w:ascii="Calibri" w:hAnsi="Calibri"/>
        <w:sz w:val="20"/>
        <w:szCs w:val="20"/>
      </w:rPr>
      <w:fldChar w:fldCharType="begin"/>
    </w:r>
    <w:r w:rsidRPr="00496395">
      <w:rPr>
        <w:rFonts w:ascii="Calibri" w:hAnsi="Calibri"/>
        <w:sz w:val="20"/>
        <w:szCs w:val="20"/>
      </w:rPr>
      <w:instrText>PAGE</w:instrText>
    </w:r>
    <w:r w:rsidRPr="00496395">
      <w:rPr>
        <w:rFonts w:ascii="Calibri" w:hAnsi="Calibri"/>
        <w:sz w:val="20"/>
        <w:szCs w:val="20"/>
      </w:rPr>
      <w:fldChar w:fldCharType="separate"/>
    </w:r>
    <w:r w:rsidR="0078623D">
      <w:rPr>
        <w:rFonts w:ascii="Calibri" w:hAnsi="Calibri"/>
        <w:noProof/>
        <w:sz w:val="20"/>
        <w:szCs w:val="20"/>
      </w:rPr>
      <w:t>9</w:t>
    </w:r>
    <w:r w:rsidRPr="00496395">
      <w:rPr>
        <w:rFonts w:ascii="Calibri" w:hAnsi="Calibri"/>
        <w:sz w:val="20"/>
        <w:szCs w:val="20"/>
      </w:rPr>
      <w:fldChar w:fldCharType="end"/>
    </w:r>
    <w:r w:rsidRPr="00496395">
      <w:rPr>
        <w:rFonts w:ascii="Calibri" w:hAnsi="Calibri"/>
        <w:sz w:val="20"/>
        <w:szCs w:val="20"/>
      </w:rPr>
      <w:t>/</w:t>
    </w:r>
    <w:r w:rsidRPr="00496395">
      <w:rPr>
        <w:rFonts w:ascii="Calibri" w:hAnsi="Calibri"/>
        <w:sz w:val="20"/>
        <w:szCs w:val="20"/>
      </w:rPr>
      <w:fldChar w:fldCharType="begin"/>
    </w:r>
    <w:r w:rsidRPr="00496395">
      <w:rPr>
        <w:rFonts w:ascii="Calibri" w:hAnsi="Calibri"/>
        <w:sz w:val="20"/>
        <w:szCs w:val="20"/>
      </w:rPr>
      <w:instrText>NUMPAGES</w:instrText>
    </w:r>
    <w:r w:rsidRPr="00496395">
      <w:rPr>
        <w:rFonts w:ascii="Calibri" w:hAnsi="Calibri"/>
        <w:sz w:val="20"/>
        <w:szCs w:val="20"/>
      </w:rPr>
      <w:fldChar w:fldCharType="separate"/>
    </w:r>
    <w:r w:rsidR="0078623D">
      <w:rPr>
        <w:rFonts w:ascii="Calibri" w:hAnsi="Calibri"/>
        <w:noProof/>
        <w:sz w:val="20"/>
        <w:szCs w:val="20"/>
      </w:rPr>
      <w:t>9</w:t>
    </w:r>
    <w:r w:rsidRPr="00496395">
      <w:rPr>
        <w:rFonts w:ascii="Calibri" w:hAnsi="Calibri"/>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2FD2" w:rsidRDefault="00512FD2">
      <w:r>
        <w:separator/>
      </w:r>
    </w:p>
  </w:footnote>
  <w:footnote w:type="continuationSeparator" w:id="0">
    <w:p w:rsidR="00512FD2" w:rsidRDefault="00512FD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20C3"/>
    <w:multiLevelType w:val="hybridMultilevel"/>
    <w:tmpl w:val="FC6ECE18"/>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39921808">
      <w:start w:val="1"/>
      <w:numFmt w:val="decimal"/>
      <w:lvlText w:val="%3)"/>
      <w:lvlJc w:val="left"/>
      <w:pPr>
        <w:ind w:left="1980" w:hanging="360"/>
      </w:pPr>
      <w:rPr>
        <w:rFonts w:cs="Times New Roman" w:hint="default"/>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 w15:restartNumberingAfterBreak="0">
    <w:nsid w:val="03325510"/>
    <w:multiLevelType w:val="hybridMultilevel"/>
    <w:tmpl w:val="2144AC48"/>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 w15:restartNumberingAfterBreak="0">
    <w:nsid w:val="0D1D32BC"/>
    <w:multiLevelType w:val="hybridMultilevel"/>
    <w:tmpl w:val="4EA2ED7A"/>
    <w:lvl w:ilvl="0" w:tplc="B54E27C0">
      <w:start w:val="1"/>
      <w:numFmt w:val="decimal"/>
      <w:lvlText w:val="%1."/>
      <w:lvlJc w:val="left"/>
      <w:pPr>
        <w:ind w:left="360" w:hanging="360"/>
      </w:pPr>
      <w:rPr>
        <w:rFonts w:cs="Times New Roman"/>
      </w:rPr>
    </w:lvl>
    <w:lvl w:ilvl="1" w:tplc="04AE0B0E">
      <w:start w:val="1"/>
      <w:numFmt w:val="decimal"/>
      <w:lvlText w:val="%2."/>
      <w:lvlJc w:val="left"/>
      <w:pPr>
        <w:ind w:left="1080" w:hanging="36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 w15:restartNumberingAfterBreak="0">
    <w:nsid w:val="1CFD566D"/>
    <w:multiLevelType w:val="hybridMultilevel"/>
    <w:tmpl w:val="CF463EF8"/>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 w15:restartNumberingAfterBreak="0">
    <w:nsid w:val="23B16374"/>
    <w:multiLevelType w:val="hybridMultilevel"/>
    <w:tmpl w:val="5FBC3D82"/>
    <w:lvl w:ilvl="0" w:tplc="457AC78E">
      <w:start w:val="1"/>
      <w:numFmt w:val="upperRoman"/>
      <w:lvlText w:val="%1."/>
      <w:lvlJc w:val="left"/>
      <w:pPr>
        <w:tabs>
          <w:tab w:val="num" w:pos="1080"/>
        </w:tabs>
        <w:ind w:left="1080" w:hanging="720"/>
      </w:pPr>
      <w:rPr>
        <w:rFonts w:hint="default"/>
      </w:rPr>
    </w:lvl>
    <w:lvl w:ilvl="1" w:tplc="A344D03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rPr>
        <w:rFonts w:hint="default"/>
      </w:rPr>
    </w:lvl>
    <w:lvl w:ilvl="4" w:tplc="FE56B90A">
      <w:start w:val="1"/>
      <w:numFmt w:val="bullet"/>
      <w:lvlText w:val=""/>
      <w:lvlJc w:val="left"/>
      <w:pPr>
        <w:tabs>
          <w:tab w:val="num" w:pos="1928"/>
        </w:tabs>
        <w:ind w:left="2155" w:hanging="227"/>
      </w:pPr>
      <w:rPr>
        <w:rFonts w:ascii="Symbol" w:hAnsi="Symbol"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25056D1B"/>
    <w:multiLevelType w:val="hybridMultilevel"/>
    <w:tmpl w:val="D9F8A576"/>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 w15:restartNumberingAfterBreak="0">
    <w:nsid w:val="25642AEC"/>
    <w:multiLevelType w:val="singleLevel"/>
    <w:tmpl w:val="B7EA36A0"/>
    <w:lvl w:ilvl="0">
      <w:start w:val="1"/>
      <w:numFmt w:val="lowerLetter"/>
      <w:lvlText w:val="%1)"/>
      <w:lvlJc w:val="left"/>
      <w:pPr>
        <w:tabs>
          <w:tab w:val="num" w:pos="1080"/>
        </w:tabs>
        <w:ind w:left="1080" w:hanging="360"/>
      </w:pPr>
      <w:rPr>
        <w:rFonts w:cs="Times New Roman" w:hint="default"/>
      </w:rPr>
    </w:lvl>
  </w:abstractNum>
  <w:abstractNum w:abstractNumId="7" w15:restartNumberingAfterBreak="0">
    <w:nsid w:val="28FC7CE5"/>
    <w:multiLevelType w:val="hybridMultilevel"/>
    <w:tmpl w:val="78CA5208"/>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 w15:restartNumberingAfterBreak="0">
    <w:nsid w:val="2CD07289"/>
    <w:multiLevelType w:val="hybridMultilevel"/>
    <w:tmpl w:val="95E632EC"/>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30990802"/>
    <w:multiLevelType w:val="hybridMultilevel"/>
    <w:tmpl w:val="B4A6D060"/>
    <w:lvl w:ilvl="0" w:tplc="04150011">
      <w:start w:val="1"/>
      <w:numFmt w:val="decimal"/>
      <w:lvlText w:val="%1)"/>
      <w:lvlJc w:val="left"/>
      <w:pPr>
        <w:ind w:left="644" w:hanging="360"/>
      </w:pPr>
      <w:rPr>
        <w:rFonts w:cs="Times New Roman"/>
      </w:rPr>
    </w:lvl>
    <w:lvl w:ilvl="1" w:tplc="04150019">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0" w15:restartNumberingAfterBreak="0">
    <w:nsid w:val="30A27388"/>
    <w:multiLevelType w:val="hybridMultilevel"/>
    <w:tmpl w:val="CDC82840"/>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32EA05BB"/>
    <w:multiLevelType w:val="multilevel"/>
    <w:tmpl w:val="2B5A87D4"/>
    <w:lvl w:ilvl="0">
      <w:start w:val="1"/>
      <w:numFmt w:val="decimal"/>
      <w:lvlText w:val="%1."/>
      <w:lvlJc w:val="left"/>
      <w:pPr>
        <w:tabs>
          <w:tab w:val="num" w:pos="360"/>
        </w:tabs>
        <w:ind w:left="360" w:hanging="360"/>
      </w:pPr>
      <w:rPr>
        <w:rFonts w:ascii="Calibri" w:hAnsi="Calibri" w:cs="Tahoma" w:hint="default"/>
        <w:b w:val="0"/>
      </w:rPr>
    </w:lvl>
    <w:lvl w:ilvl="1">
      <w:start w:val="4"/>
      <w:numFmt w:val="decimal"/>
      <w:isLgl/>
      <w:lvlText w:val="%1.%2."/>
      <w:lvlJc w:val="left"/>
      <w:pPr>
        <w:ind w:left="360" w:hanging="360"/>
      </w:pPr>
      <w:rPr>
        <w:rFonts w:ascii="Calibri" w:hAnsi="Calibri" w:cs="Times New Roman" w:hint="default"/>
      </w:rPr>
    </w:lvl>
    <w:lvl w:ilvl="2">
      <w:start w:val="1"/>
      <w:numFmt w:val="decimal"/>
      <w:isLgl/>
      <w:lvlText w:val="%1.%2.%3."/>
      <w:lvlJc w:val="left"/>
      <w:pPr>
        <w:ind w:left="720" w:hanging="720"/>
      </w:pPr>
      <w:rPr>
        <w:rFonts w:ascii="Calibri" w:hAnsi="Calibri" w:cs="Times New Roman" w:hint="default"/>
      </w:rPr>
    </w:lvl>
    <w:lvl w:ilvl="3">
      <w:start w:val="1"/>
      <w:numFmt w:val="decimal"/>
      <w:isLgl/>
      <w:lvlText w:val="%1.%2.%3.%4."/>
      <w:lvlJc w:val="left"/>
      <w:pPr>
        <w:ind w:left="720" w:hanging="720"/>
      </w:pPr>
      <w:rPr>
        <w:rFonts w:ascii="Calibri" w:hAnsi="Calibri" w:cs="Times New Roman" w:hint="default"/>
      </w:rPr>
    </w:lvl>
    <w:lvl w:ilvl="4">
      <w:start w:val="1"/>
      <w:numFmt w:val="decimal"/>
      <w:isLgl/>
      <w:lvlText w:val="%1.%2.%3.%4.%5."/>
      <w:lvlJc w:val="left"/>
      <w:pPr>
        <w:ind w:left="1080" w:hanging="1080"/>
      </w:pPr>
      <w:rPr>
        <w:rFonts w:ascii="Calibri" w:hAnsi="Calibri" w:cs="Times New Roman" w:hint="default"/>
      </w:rPr>
    </w:lvl>
    <w:lvl w:ilvl="5">
      <w:start w:val="1"/>
      <w:numFmt w:val="decimal"/>
      <w:isLgl/>
      <w:lvlText w:val="%1.%2.%3.%4.%5.%6."/>
      <w:lvlJc w:val="left"/>
      <w:pPr>
        <w:ind w:left="1080" w:hanging="1080"/>
      </w:pPr>
      <w:rPr>
        <w:rFonts w:ascii="Calibri" w:hAnsi="Calibri" w:cs="Times New Roman" w:hint="default"/>
      </w:rPr>
    </w:lvl>
    <w:lvl w:ilvl="6">
      <w:start w:val="1"/>
      <w:numFmt w:val="decimal"/>
      <w:isLgl/>
      <w:lvlText w:val="%1.%2.%3.%4.%5.%6.%7."/>
      <w:lvlJc w:val="left"/>
      <w:pPr>
        <w:ind w:left="1440" w:hanging="1440"/>
      </w:pPr>
      <w:rPr>
        <w:rFonts w:ascii="Calibri" w:hAnsi="Calibri" w:cs="Times New Roman" w:hint="default"/>
      </w:rPr>
    </w:lvl>
    <w:lvl w:ilvl="7">
      <w:start w:val="1"/>
      <w:numFmt w:val="decimal"/>
      <w:isLgl/>
      <w:lvlText w:val="%1.%2.%3.%4.%5.%6.%7.%8."/>
      <w:lvlJc w:val="left"/>
      <w:pPr>
        <w:ind w:left="1440" w:hanging="1440"/>
      </w:pPr>
      <w:rPr>
        <w:rFonts w:ascii="Calibri" w:hAnsi="Calibri" w:cs="Times New Roman" w:hint="default"/>
      </w:rPr>
    </w:lvl>
    <w:lvl w:ilvl="8">
      <w:start w:val="1"/>
      <w:numFmt w:val="decimal"/>
      <w:isLgl/>
      <w:lvlText w:val="%1.%2.%3.%4.%5.%6.%7.%8.%9."/>
      <w:lvlJc w:val="left"/>
      <w:pPr>
        <w:ind w:left="1800" w:hanging="1800"/>
      </w:pPr>
      <w:rPr>
        <w:rFonts w:ascii="Calibri" w:hAnsi="Calibri" w:cs="Times New Roman" w:hint="default"/>
      </w:rPr>
    </w:lvl>
  </w:abstractNum>
  <w:abstractNum w:abstractNumId="12" w15:restartNumberingAfterBreak="0">
    <w:nsid w:val="3A7F65D2"/>
    <w:multiLevelType w:val="multilevel"/>
    <w:tmpl w:val="537C2A32"/>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15:restartNumberingAfterBreak="0">
    <w:nsid w:val="3C3048D2"/>
    <w:multiLevelType w:val="hybridMultilevel"/>
    <w:tmpl w:val="7E32CF3E"/>
    <w:lvl w:ilvl="0" w:tplc="04150019">
      <w:start w:val="1"/>
      <w:numFmt w:val="lowerLetter"/>
      <w:lvlText w:val="%1."/>
      <w:lvlJc w:val="left"/>
      <w:pPr>
        <w:ind w:left="720" w:hanging="360"/>
      </w:pPr>
      <w:rPr>
        <w:rFonts w:cs="Times New Roman"/>
      </w:rPr>
    </w:lvl>
    <w:lvl w:ilvl="1" w:tplc="04AE0B0E">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3E4D44C4"/>
    <w:multiLevelType w:val="singleLevel"/>
    <w:tmpl w:val="BDE2FF6A"/>
    <w:lvl w:ilvl="0">
      <w:start w:val="1"/>
      <w:numFmt w:val="bullet"/>
      <w:lvlText w:val="-"/>
      <w:lvlJc w:val="left"/>
      <w:pPr>
        <w:tabs>
          <w:tab w:val="num" w:pos="720"/>
        </w:tabs>
        <w:ind w:left="720" w:hanging="360"/>
      </w:pPr>
      <w:rPr>
        <w:rFonts w:hint="default"/>
      </w:rPr>
    </w:lvl>
  </w:abstractNum>
  <w:abstractNum w:abstractNumId="15" w15:restartNumberingAfterBreak="0">
    <w:nsid w:val="3E4F14E3"/>
    <w:multiLevelType w:val="hybridMultilevel"/>
    <w:tmpl w:val="D912148E"/>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3F235099"/>
    <w:multiLevelType w:val="hybridMultilevel"/>
    <w:tmpl w:val="676AEE5A"/>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3FCA72C1"/>
    <w:multiLevelType w:val="hybridMultilevel"/>
    <w:tmpl w:val="3B8CC81E"/>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405D65AC"/>
    <w:multiLevelType w:val="hybridMultilevel"/>
    <w:tmpl w:val="EB6636AA"/>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40C750D8"/>
    <w:multiLevelType w:val="hybridMultilevel"/>
    <w:tmpl w:val="64BA943A"/>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0" w15:restartNumberingAfterBreak="0">
    <w:nsid w:val="411040AB"/>
    <w:multiLevelType w:val="hybridMultilevel"/>
    <w:tmpl w:val="16D06B80"/>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1" w15:restartNumberingAfterBreak="0">
    <w:nsid w:val="42CD6BF1"/>
    <w:multiLevelType w:val="singleLevel"/>
    <w:tmpl w:val="C2DAA438"/>
    <w:lvl w:ilvl="0">
      <w:start w:val="1"/>
      <w:numFmt w:val="decimal"/>
      <w:lvlText w:val="%1."/>
      <w:lvlJc w:val="left"/>
      <w:pPr>
        <w:tabs>
          <w:tab w:val="num" w:pos="360"/>
        </w:tabs>
        <w:ind w:left="360" w:hanging="360"/>
      </w:pPr>
      <w:rPr>
        <w:rFonts w:cs="Times New Roman" w:hint="default"/>
        <w:strike w:val="0"/>
      </w:rPr>
    </w:lvl>
  </w:abstractNum>
  <w:abstractNum w:abstractNumId="22" w15:restartNumberingAfterBreak="0">
    <w:nsid w:val="43E15CDB"/>
    <w:multiLevelType w:val="hybridMultilevel"/>
    <w:tmpl w:val="2CF62D92"/>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4B4B419D"/>
    <w:multiLevelType w:val="hybridMultilevel"/>
    <w:tmpl w:val="D9B23BD8"/>
    <w:lvl w:ilvl="0" w:tplc="FD80D2C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E03004E"/>
    <w:multiLevelType w:val="singleLevel"/>
    <w:tmpl w:val="CCBCBF6C"/>
    <w:lvl w:ilvl="0">
      <w:start w:val="1"/>
      <w:numFmt w:val="decimal"/>
      <w:lvlText w:val="%1)"/>
      <w:lvlJc w:val="left"/>
      <w:pPr>
        <w:tabs>
          <w:tab w:val="num" w:pos="720"/>
        </w:tabs>
        <w:ind w:left="720" w:hanging="360"/>
      </w:pPr>
      <w:rPr>
        <w:rFonts w:cs="Times New Roman" w:hint="default"/>
      </w:rPr>
    </w:lvl>
  </w:abstractNum>
  <w:abstractNum w:abstractNumId="25" w15:restartNumberingAfterBreak="0">
    <w:nsid w:val="4F1E0A1D"/>
    <w:multiLevelType w:val="hybridMultilevel"/>
    <w:tmpl w:val="F1B40782"/>
    <w:lvl w:ilvl="0" w:tplc="78CCC964">
      <w:start w:val="1"/>
      <w:numFmt w:val="lowerLetter"/>
      <w:lvlText w:val="%1)"/>
      <w:lvlJc w:val="left"/>
      <w:pPr>
        <w:ind w:left="176" w:hanging="360"/>
      </w:pPr>
      <w:rPr>
        <w:rFonts w:cs="Times New Roman" w:hint="default"/>
        <w:b w:val="0"/>
        <w:i w:val="0"/>
      </w:rPr>
    </w:lvl>
    <w:lvl w:ilvl="1" w:tplc="04150019" w:tentative="1">
      <w:start w:val="1"/>
      <w:numFmt w:val="lowerLetter"/>
      <w:lvlText w:val="%2."/>
      <w:lvlJc w:val="left"/>
      <w:pPr>
        <w:tabs>
          <w:tab w:val="num" w:pos="972"/>
        </w:tabs>
        <w:ind w:left="972" w:hanging="360"/>
      </w:pPr>
      <w:rPr>
        <w:rFonts w:cs="Times New Roman"/>
      </w:rPr>
    </w:lvl>
    <w:lvl w:ilvl="2" w:tplc="0415001B" w:tentative="1">
      <w:start w:val="1"/>
      <w:numFmt w:val="lowerRoman"/>
      <w:lvlText w:val="%3."/>
      <w:lvlJc w:val="right"/>
      <w:pPr>
        <w:tabs>
          <w:tab w:val="num" w:pos="1692"/>
        </w:tabs>
        <w:ind w:left="1692" w:hanging="180"/>
      </w:pPr>
      <w:rPr>
        <w:rFonts w:cs="Times New Roman"/>
      </w:rPr>
    </w:lvl>
    <w:lvl w:ilvl="3" w:tplc="0415000F" w:tentative="1">
      <w:start w:val="1"/>
      <w:numFmt w:val="decimal"/>
      <w:lvlText w:val="%4."/>
      <w:lvlJc w:val="left"/>
      <w:pPr>
        <w:tabs>
          <w:tab w:val="num" w:pos="2412"/>
        </w:tabs>
        <w:ind w:left="2412" w:hanging="360"/>
      </w:pPr>
      <w:rPr>
        <w:rFonts w:cs="Times New Roman"/>
      </w:rPr>
    </w:lvl>
    <w:lvl w:ilvl="4" w:tplc="04150019" w:tentative="1">
      <w:start w:val="1"/>
      <w:numFmt w:val="lowerLetter"/>
      <w:lvlText w:val="%5."/>
      <w:lvlJc w:val="left"/>
      <w:pPr>
        <w:tabs>
          <w:tab w:val="num" w:pos="3132"/>
        </w:tabs>
        <w:ind w:left="3132" w:hanging="360"/>
      </w:pPr>
      <w:rPr>
        <w:rFonts w:cs="Times New Roman"/>
      </w:rPr>
    </w:lvl>
    <w:lvl w:ilvl="5" w:tplc="0415001B" w:tentative="1">
      <w:start w:val="1"/>
      <w:numFmt w:val="lowerRoman"/>
      <w:lvlText w:val="%6."/>
      <w:lvlJc w:val="right"/>
      <w:pPr>
        <w:tabs>
          <w:tab w:val="num" w:pos="3852"/>
        </w:tabs>
        <w:ind w:left="3852" w:hanging="180"/>
      </w:pPr>
      <w:rPr>
        <w:rFonts w:cs="Times New Roman"/>
      </w:rPr>
    </w:lvl>
    <w:lvl w:ilvl="6" w:tplc="0415000F" w:tentative="1">
      <w:start w:val="1"/>
      <w:numFmt w:val="decimal"/>
      <w:lvlText w:val="%7."/>
      <w:lvlJc w:val="left"/>
      <w:pPr>
        <w:tabs>
          <w:tab w:val="num" w:pos="4572"/>
        </w:tabs>
        <w:ind w:left="4572" w:hanging="360"/>
      </w:pPr>
      <w:rPr>
        <w:rFonts w:cs="Times New Roman"/>
      </w:rPr>
    </w:lvl>
    <w:lvl w:ilvl="7" w:tplc="04150019" w:tentative="1">
      <w:start w:val="1"/>
      <w:numFmt w:val="lowerLetter"/>
      <w:lvlText w:val="%8."/>
      <w:lvlJc w:val="left"/>
      <w:pPr>
        <w:tabs>
          <w:tab w:val="num" w:pos="5292"/>
        </w:tabs>
        <w:ind w:left="5292" w:hanging="360"/>
      </w:pPr>
      <w:rPr>
        <w:rFonts w:cs="Times New Roman"/>
      </w:rPr>
    </w:lvl>
    <w:lvl w:ilvl="8" w:tplc="0415001B" w:tentative="1">
      <w:start w:val="1"/>
      <w:numFmt w:val="lowerRoman"/>
      <w:lvlText w:val="%9."/>
      <w:lvlJc w:val="right"/>
      <w:pPr>
        <w:tabs>
          <w:tab w:val="num" w:pos="6012"/>
        </w:tabs>
        <w:ind w:left="6012" w:hanging="180"/>
      </w:pPr>
      <w:rPr>
        <w:rFonts w:cs="Times New Roman"/>
      </w:rPr>
    </w:lvl>
  </w:abstractNum>
  <w:abstractNum w:abstractNumId="26" w15:restartNumberingAfterBreak="0">
    <w:nsid w:val="4FC3276C"/>
    <w:multiLevelType w:val="hybridMultilevel"/>
    <w:tmpl w:val="523C5EF2"/>
    <w:lvl w:ilvl="0" w:tplc="457AC78E">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rPr>
        <w:rFonts w:hint="default"/>
      </w:rPr>
    </w:lvl>
    <w:lvl w:ilvl="4" w:tplc="04150001">
      <w:start w:val="1"/>
      <w:numFmt w:val="bullet"/>
      <w:lvlText w:val=""/>
      <w:lvlJc w:val="left"/>
      <w:pPr>
        <w:tabs>
          <w:tab w:val="num" w:pos="3600"/>
        </w:tabs>
        <w:ind w:left="3600" w:hanging="360"/>
      </w:pPr>
      <w:rPr>
        <w:rFonts w:ascii="Symbol" w:hAnsi="Symbol"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50970426"/>
    <w:multiLevelType w:val="hybridMultilevel"/>
    <w:tmpl w:val="C400DF2C"/>
    <w:lvl w:ilvl="0" w:tplc="328ED80C">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50E63BC4"/>
    <w:multiLevelType w:val="hybridMultilevel"/>
    <w:tmpl w:val="44D65B70"/>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39921808">
      <w:start w:val="1"/>
      <w:numFmt w:val="decimal"/>
      <w:lvlText w:val="%3)"/>
      <w:lvlJc w:val="left"/>
      <w:pPr>
        <w:ind w:left="1980" w:hanging="360"/>
      </w:pPr>
      <w:rPr>
        <w:rFonts w:cs="Times New Roman" w:hint="default"/>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9" w15:restartNumberingAfterBreak="0">
    <w:nsid w:val="52F251B4"/>
    <w:multiLevelType w:val="hybridMultilevel"/>
    <w:tmpl w:val="D35E5E10"/>
    <w:lvl w:ilvl="0" w:tplc="FFDA16F0">
      <w:start w:val="1"/>
      <w:numFmt w:val="lowerLetter"/>
      <w:lvlText w:val="%1)"/>
      <w:lvlJc w:val="left"/>
      <w:pPr>
        <w:ind w:left="720" w:hanging="360"/>
      </w:pPr>
      <w:rPr>
        <w:rFonts w:asciiTheme="minorHAnsi" w:eastAsia="Times New Roman" w:hAnsiTheme="minorHAnsi" w:cstheme="minorHAns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5484099F"/>
    <w:multiLevelType w:val="hybridMultilevel"/>
    <w:tmpl w:val="91D2BCAC"/>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1" w15:restartNumberingAfterBreak="0">
    <w:nsid w:val="586441BB"/>
    <w:multiLevelType w:val="hybridMultilevel"/>
    <w:tmpl w:val="EF702CC0"/>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5D362948"/>
    <w:multiLevelType w:val="hybridMultilevel"/>
    <w:tmpl w:val="E314210C"/>
    <w:lvl w:ilvl="0" w:tplc="0415000F">
      <w:start w:val="1"/>
      <w:numFmt w:val="decimal"/>
      <w:lvlText w:val="%1."/>
      <w:lvlJc w:val="left"/>
      <w:pPr>
        <w:tabs>
          <w:tab w:val="num" w:pos="720"/>
        </w:tabs>
        <w:ind w:left="720" w:hanging="360"/>
      </w:pPr>
      <w:rPr>
        <w:rFonts w:cs="Times New Roman" w:hint="default"/>
      </w:rPr>
    </w:lvl>
    <w:lvl w:ilvl="1" w:tplc="04150017">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5E8F5FD5"/>
    <w:multiLevelType w:val="hybridMultilevel"/>
    <w:tmpl w:val="76E8090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623A0DE5"/>
    <w:multiLevelType w:val="hybridMultilevel"/>
    <w:tmpl w:val="6BAAF136"/>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5" w15:restartNumberingAfterBreak="0">
    <w:nsid w:val="64C8096F"/>
    <w:multiLevelType w:val="hybridMultilevel"/>
    <w:tmpl w:val="63400C14"/>
    <w:lvl w:ilvl="0" w:tplc="B13CF00A">
      <w:start w:val="1"/>
      <w:numFmt w:val="lowerLetter"/>
      <w:lvlText w:val="%1)"/>
      <w:lvlJc w:val="left"/>
      <w:pPr>
        <w:tabs>
          <w:tab w:val="num" w:pos="810"/>
        </w:tabs>
        <w:ind w:left="810" w:hanging="45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6C7342CA"/>
    <w:multiLevelType w:val="hybridMultilevel"/>
    <w:tmpl w:val="E93898D0"/>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6EBA186B"/>
    <w:multiLevelType w:val="hybridMultilevel"/>
    <w:tmpl w:val="D9869F86"/>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8" w15:restartNumberingAfterBreak="0">
    <w:nsid w:val="763C2AFB"/>
    <w:multiLevelType w:val="hybridMultilevel"/>
    <w:tmpl w:val="D81C6226"/>
    <w:lvl w:ilvl="0" w:tplc="FF0E5964">
      <w:start w:val="1"/>
      <w:numFmt w:val="decimal"/>
      <w:lvlText w:val="%1."/>
      <w:lvlJc w:val="left"/>
      <w:pPr>
        <w:ind w:left="360" w:hanging="360"/>
      </w:pPr>
      <w:rPr>
        <w:rFonts w:cs="Times New Roman"/>
        <w:b w:val="0"/>
      </w:rPr>
    </w:lvl>
    <w:lvl w:ilvl="1" w:tplc="04150019">
      <w:start w:val="1"/>
      <w:numFmt w:val="lowerLetter"/>
      <w:lvlText w:val="%2."/>
      <w:lvlJc w:val="left"/>
      <w:pPr>
        <w:ind w:left="1080" w:hanging="360"/>
      </w:pPr>
      <w:rPr>
        <w:rFonts w:cs="Times New Roman"/>
      </w:rPr>
    </w:lvl>
    <w:lvl w:ilvl="2" w:tplc="A466910C">
      <w:start w:val="1"/>
      <w:numFmt w:val="lowerLetter"/>
      <w:lvlText w:val="%3)"/>
      <w:lvlJc w:val="left"/>
      <w:pPr>
        <w:ind w:left="1980" w:hanging="360"/>
      </w:pPr>
      <w:rPr>
        <w:rFonts w:cs="Times New Roman" w:hint="default"/>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9" w15:restartNumberingAfterBreak="0">
    <w:nsid w:val="77F07773"/>
    <w:multiLevelType w:val="hybridMultilevel"/>
    <w:tmpl w:val="8D346504"/>
    <w:lvl w:ilvl="0" w:tplc="04150001">
      <w:start w:val="1"/>
      <w:numFmt w:val="bullet"/>
      <w:lvlText w:val=""/>
      <w:lvlJc w:val="left"/>
      <w:pPr>
        <w:ind w:left="1080" w:hanging="360"/>
      </w:pPr>
      <w:rPr>
        <w:rFonts w:ascii="Symbol" w:hAnsi="Symbol" w:hint="default"/>
      </w:rPr>
    </w:lvl>
    <w:lvl w:ilvl="1" w:tplc="04150017">
      <w:start w:val="1"/>
      <w:numFmt w:val="lowerLetter"/>
      <w:lvlText w:val="%2)"/>
      <w:lvlJc w:val="left"/>
      <w:pPr>
        <w:ind w:left="1800" w:hanging="360"/>
      </w:pPr>
      <w:rPr>
        <w:rFonts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0" w15:restartNumberingAfterBreak="0">
    <w:nsid w:val="791318DB"/>
    <w:multiLevelType w:val="hybridMultilevel"/>
    <w:tmpl w:val="78A251A6"/>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35"/>
  </w:num>
  <w:num w:numId="2">
    <w:abstractNumId w:val="21"/>
  </w:num>
  <w:num w:numId="3">
    <w:abstractNumId w:val="14"/>
  </w:num>
  <w:num w:numId="4">
    <w:abstractNumId w:val="24"/>
  </w:num>
  <w:num w:numId="5">
    <w:abstractNumId w:val="6"/>
  </w:num>
  <w:num w:numId="6">
    <w:abstractNumId w:val="12"/>
  </w:num>
  <w:num w:numId="7">
    <w:abstractNumId w:val="13"/>
  </w:num>
  <w:num w:numId="8">
    <w:abstractNumId w:val="37"/>
  </w:num>
  <w:num w:numId="9">
    <w:abstractNumId w:val="30"/>
  </w:num>
  <w:num w:numId="10">
    <w:abstractNumId w:val="38"/>
  </w:num>
  <w:num w:numId="11">
    <w:abstractNumId w:val="2"/>
  </w:num>
  <w:num w:numId="12">
    <w:abstractNumId w:val="28"/>
  </w:num>
  <w:num w:numId="13">
    <w:abstractNumId w:val="8"/>
  </w:num>
  <w:num w:numId="14">
    <w:abstractNumId w:val="27"/>
  </w:num>
  <w:num w:numId="15">
    <w:abstractNumId w:val="0"/>
  </w:num>
  <w:num w:numId="16">
    <w:abstractNumId w:val="23"/>
  </w:num>
  <w:num w:numId="17">
    <w:abstractNumId w:val="1"/>
  </w:num>
  <w:num w:numId="18">
    <w:abstractNumId w:val="9"/>
  </w:num>
  <w:num w:numId="19">
    <w:abstractNumId w:val="32"/>
  </w:num>
  <w:num w:numId="20">
    <w:abstractNumId w:val="36"/>
  </w:num>
  <w:num w:numId="21">
    <w:abstractNumId w:val="15"/>
  </w:num>
  <w:num w:numId="22">
    <w:abstractNumId w:val="34"/>
  </w:num>
  <w:num w:numId="23">
    <w:abstractNumId w:val="5"/>
  </w:num>
  <w:num w:numId="24">
    <w:abstractNumId w:val="19"/>
  </w:num>
  <w:num w:numId="25">
    <w:abstractNumId w:val="22"/>
  </w:num>
  <w:num w:numId="26">
    <w:abstractNumId w:val="3"/>
  </w:num>
  <w:num w:numId="27">
    <w:abstractNumId w:val="16"/>
  </w:num>
  <w:num w:numId="28">
    <w:abstractNumId w:val="31"/>
  </w:num>
  <w:num w:numId="29">
    <w:abstractNumId w:val="17"/>
  </w:num>
  <w:num w:numId="30">
    <w:abstractNumId w:val="40"/>
  </w:num>
  <w:num w:numId="31">
    <w:abstractNumId w:val="10"/>
  </w:num>
  <w:num w:numId="32">
    <w:abstractNumId w:val="20"/>
  </w:num>
  <w:num w:numId="33">
    <w:abstractNumId w:val="18"/>
  </w:num>
  <w:num w:numId="34">
    <w:abstractNumId w:val="7"/>
  </w:num>
  <w:num w:numId="35">
    <w:abstractNumId w:val="25"/>
  </w:num>
  <w:num w:numId="36">
    <w:abstractNumId w:val="39"/>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num>
  <w:num w:numId="42">
    <w:abstractNumId w:val="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D2A"/>
    <w:rsid w:val="0000005F"/>
    <w:rsid w:val="00003ACF"/>
    <w:rsid w:val="00013E58"/>
    <w:rsid w:val="00020351"/>
    <w:rsid w:val="00022E7E"/>
    <w:rsid w:val="0003176A"/>
    <w:rsid w:val="00031C13"/>
    <w:rsid w:val="0003488F"/>
    <w:rsid w:val="00036727"/>
    <w:rsid w:val="000403CC"/>
    <w:rsid w:val="00042BCA"/>
    <w:rsid w:val="00044253"/>
    <w:rsid w:val="000536A3"/>
    <w:rsid w:val="00053A76"/>
    <w:rsid w:val="0005476F"/>
    <w:rsid w:val="00055094"/>
    <w:rsid w:val="00061101"/>
    <w:rsid w:val="00061B99"/>
    <w:rsid w:val="00061CEB"/>
    <w:rsid w:val="00063F27"/>
    <w:rsid w:val="00075B06"/>
    <w:rsid w:val="00077D66"/>
    <w:rsid w:val="00081E68"/>
    <w:rsid w:val="00085D11"/>
    <w:rsid w:val="0008612A"/>
    <w:rsid w:val="0008691C"/>
    <w:rsid w:val="000878A7"/>
    <w:rsid w:val="00093639"/>
    <w:rsid w:val="000957DF"/>
    <w:rsid w:val="00095B79"/>
    <w:rsid w:val="00095EE5"/>
    <w:rsid w:val="000961E4"/>
    <w:rsid w:val="000A35D9"/>
    <w:rsid w:val="000B042E"/>
    <w:rsid w:val="000B09AE"/>
    <w:rsid w:val="000B0D3B"/>
    <w:rsid w:val="000B3ABA"/>
    <w:rsid w:val="000B7D4A"/>
    <w:rsid w:val="000C2731"/>
    <w:rsid w:val="000C3A0A"/>
    <w:rsid w:val="000C65A3"/>
    <w:rsid w:val="000C6DDD"/>
    <w:rsid w:val="000D1735"/>
    <w:rsid w:val="000D3AC1"/>
    <w:rsid w:val="000D7666"/>
    <w:rsid w:val="000E3ABA"/>
    <w:rsid w:val="000F1FCF"/>
    <w:rsid w:val="000F2A3F"/>
    <w:rsid w:val="00100979"/>
    <w:rsid w:val="00100A81"/>
    <w:rsid w:val="001034D8"/>
    <w:rsid w:val="0010374D"/>
    <w:rsid w:val="0010655B"/>
    <w:rsid w:val="001074BB"/>
    <w:rsid w:val="00113D52"/>
    <w:rsid w:val="00113EFD"/>
    <w:rsid w:val="0011464C"/>
    <w:rsid w:val="0011770F"/>
    <w:rsid w:val="001269BB"/>
    <w:rsid w:val="00126ACE"/>
    <w:rsid w:val="00132ED2"/>
    <w:rsid w:val="00133C90"/>
    <w:rsid w:val="00134B9E"/>
    <w:rsid w:val="001363A5"/>
    <w:rsid w:val="001462B3"/>
    <w:rsid w:val="0015090C"/>
    <w:rsid w:val="00150D13"/>
    <w:rsid w:val="001573AB"/>
    <w:rsid w:val="00160C06"/>
    <w:rsid w:val="00163477"/>
    <w:rsid w:val="00164321"/>
    <w:rsid w:val="0016440B"/>
    <w:rsid w:val="001671E3"/>
    <w:rsid w:val="00172FE6"/>
    <w:rsid w:val="0017610F"/>
    <w:rsid w:val="001808AA"/>
    <w:rsid w:val="00181594"/>
    <w:rsid w:val="00183019"/>
    <w:rsid w:val="00184434"/>
    <w:rsid w:val="00184F4C"/>
    <w:rsid w:val="00185FC4"/>
    <w:rsid w:val="00186C38"/>
    <w:rsid w:val="00190F37"/>
    <w:rsid w:val="00191D5A"/>
    <w:rsid w:val="0019262F"/>
    <w:rsid w:val="00196B31"/>
    <w:rsid w:val="001A7F80"/>
    <w:rsid w:val="001B3501"/>
    <w:rsid w:val="001B38A5"/>
    <w:rsid w:val="001B74C9"/>
    <w:rsid w:val="001C2007"/>
    <w:rsid w:val="001C20D9"/>
    <w:rsid w:val="001C6FD4"/>
    <w:rsid w:val="001D0D49"/>
    <w:rsid w:val="001D44D1"/>
    <w:rsid w:val="001D6473"/>
    <w:rsid w:val="001D6516"/>
    <w:rsid w:val="001E177B"/>
    <w:rsid w:val="001E1AE7"/>
    <w:rsid w:val="001F27F7"/>
    <w:rsid w:val="001F32F0"/>
    <w:rsid w:val="001F430A"/>
    <w:rsid w:val="001F440C"/>
    <w:rsid w:val="001F4902"/>
    <w:rsid w:val="002011A8"/>
    <w:rsid w:val="00201B66"/>
    <w:rsid w:val="00204E97"/>
    <w:rsid w:val="00205F2C"/>
    <w:rsid w:val="00211356"/>
    <w:rsid w:val="002134C6"/>
    <w:rsid w:val="002138D5"/>
    <w:rsid w:val="002175B4"/>
    <w:rsid w:val="002201D4"/>
    <w:rsid w:val="00220E86"/>
    <w:rsid w:val="00222B8A"/>
    <w:rsid w:val="0023186D"/>
    <w:rsid w:val="00234110"/>
    <w:rsid w:val="00237169"/>
    <w:rsid w:val="00241ED5"/>
    <w:rsid w:val="00242A0E"/>
    <w:rsid w:val="002430A9"/>
    <w:rsid w:val="002446EE"/>
    <w:rsid w:val="0025088B"/>
    <w:rsid w:val="002509CA"/>
    <w:rsid w:val="00254220"/>
    <w:rsid w:val="0026116E"/>
    <w:rsid w:val="002611C0"/>
    <w:rsid w:val="00261A6C"/>
    <w:rsid w:val="00261E57"/>
    <w:rsid w:val="00262B8E"/>
    <w:rsid w:val="00262D79"/>
    <w:rsid w:val="00262DEB"/>
    <w:rsid w:val="00265A95"/>
    <w:rsid w:val="00265E1A"/>
    <w:rsid w:val="00270F2A"/>
    <w:rsid w:val="002735DA"/>
    <w:rsid w:val="0027566F"/>
    <w:rsid w:val="00276588"/>
    <w:rsid w:val="00276A4B"/>
    <w:rsid w:val="00281CAC"/>
    <w:rsid w:val="00281E09"/>
    <w:rsid w:val="00283DCC"/>
    <w:rsid w:val="00284469"/>
    <w:rsid w:val="00285FCB"/>
    <w:rsid w:val="002877F3"/>
    <w:rsid w:val="00290C33"/>
    <w:rsid w:val="00292A96"/>
    <w:rsid w:val="00293C77"/>
    <w:rsid w:val="002947FF"/>
    <w:rsid w:val="002970DB"/>
    <w:rsid w:val="002979DA"/>
    <w:rsid w:val="00297A5D"/>
    <w:rsid w:val="00297C8C"/>
    <w:rsid w:val="002A1298"/>
    <w:rsid w:val="002A2200"/>
    <w:rsid w:val="002A3F23"/>
    <w:rsid w:val="002B0419"/>
    <w:rsid w:val="002B0A74"/>
    <w:rsid w:val="002B1088"/>
    <w:rsid w:val="002B20B5"/>
    <w:rsid w:val="002B29EC"/>
    <w:rsid w:val="002B413E"/>
    <w:rsid w:val="002B44E5"/>
    <w:rsid w:val="002B63E3"/>
    <w:rsid w:val="002C3E33"/>
    <w:rsid w:val="002C5BEA"/>
    <w:rsid w:val="002C6D36"/>
    <w:rsid w:val="002C7D40"/>
    <w:rsid w:val="002D08A7"/>
    <w:rsid w:val="002D1408"/>
    <w:rsid w:val="002D1C41"/>
    <w:rsid w:val="002D3126"/>
    <w:rsid w:val="002D3BB6"/>
    <w:rsid w:val="002D4B12"/>
    <w:rsid w:val="002D54D4"/>
    <w:rsid w:val="002D57F2"/>
    <w:rsid w:val="002E5036"/>
    <w:rsid w:val="002F0A43"/>
    <w:rsid w:val="002F1AAC"/>
    <w:rsid w:val="002F35BF"/>
    <w:rsid w:val="002F58BD"/>
    <w:rsid w:val="002F5E7A"/>
    <w:rsid w:val="00300B05"/>
    <w:rsid w:val="003026DB"/>
    <w:rsid w:val="0030286A"/>
    <w:rsid w:val="00304E81"/>
    <w:rsid w:val="00307A8B"/>
    <w:rsid w:val="0031379B"/>
    <w:rsid w:val="00314EE4"/>
    <w:rsid w:val="0031606A"/>
    <w:rsid w:val="00316FAC"/>
    <w:rsid w:val="00317B8A"/>
    <w:rsid w:val="003255E7"/>
    <w:rsid w:val="00325952"/>
    <w:rsid w:val="003270B9"/>
    <w:rsid w:val="00335995"/>
    <w:rsid w:val="00337A32"/>
    <w:rsid w:val="00345803"/>
    <w:rsid w:val="00347EF9"/>
    <w:rsid w:val="00347FE9"/>
    <w:rsid w:val="00350039"/>
    <w:rsid w:val="0035067C"/>
    <w:rsid w:val="00351804"/>
    <w:rsid w:val="00351C34"/>
    <w:rsid w:val="00354531"/>
    <w:rsid w:val="0035680E"/>
    <w:rsid w:val="00360F37"/>
    <w:rsid w:val="00362068"/>
    <w:rsid w:val="00362B0E"/>
    <w:rsid w:val="0036724E"/>
    <w:rsid w:val="003714B8"/>
    <w:rsid w:val="00375EC6"/>
    <w:rsid w:val="003763A7"/>
    <w:rsid w:val="003772CA"/>
    <w:rsid w:val="00382C3C"/>
    <w:rsid w:val="00385F7F"/>
    <w:rsid w:val="00386E09"/>
    <w:rsid w:val="00386E2B"/>
    <w:rsid w:val="00390176"/>
    <w:rsid w:val="0039033F"/>
    <w:rsid w:val="00390D5B"/>
    <w:rsid w:val="00390EA5"/>
    <w:rsid w:val="00391A22"/>
    <w:rsid w:val="00391E0E"/>
    <w:rsid w:val="00396C1A"/>
    <w:rsid w:val="00397A1E"/>
    <w:rsid w:val="003A19B0"/>
    <w:rsid w:val="003B0D16"/>
    <w:rsid w:val="003B1908"/>
    <w:rsid w:val="003B2C9D"/>
    <w:rsid w:val="003B723C"/>
    <w:rsid w:val="003C02ED"/>
    <w:rsid w:val="003C4E53"/>
    <w:rsid w:val="003D1B12"/>
    <w:rsid w:val="003D7862"/>
    <w:rsid w:val="003E0112"/>
    <w:rsid w:val="003E03B4"/>
    <w:rsid w:val="003E12C7"/>
    <w:rsid w:val="003E2637"/>
    <w:rsid w:val="003E2AD5"/>
    <w:rsid w:val="003E3903"/>
    <w:rsid w:val="003E5541"/>
    <w:rsid w:val="003F19D3"/>
    <w:rsid w:val="003F4FA0"/>
    <w:rsid w:val="003F5751"/>
    <w:rsid w:val="003F6048"/>
    <w:rsid w:val="003F7F5A"/>
    <w:rsid w:val="00403850"/>
    <w:rsid w:val="00407919"/>
    <w:rsid w:val="00411000"/>
    <w:rsid w:val="0041246D"/>
    <w:rsid w:val="00413F26"/>
    <w:rsid w:val="00414882"/>
    <w:rsid w:val="004206CC"/>
    <w:rsid w:val="004246A2"/>
    <w:rsid w:val="00424E9A"/>
    <w:rsid w:val="004262D9"/>
    <w:rsid w:val="00431067"/>
    <w:rsid w:val="00431313"/>
    <w:rsid w:val="0043319B"/>
    <w:rsid w:val="00435B7F"/>
    <w:rsid w:val="0044259E"/>
    <w:rsid w:val="00443780"/>
    <w:rsid w:val="0044633B"/>
    <w:rsid w:val="00447F20"/>
    <w:rsid w:val="00450701"/>
    <w:rsid w:val="00453783"/>
    <w:rsid w:val="00455A3B"/>
    <w:rsid w:val="00457B21"/>
    <w:rsid w:val="00457E45"/>
    <w:rsid w:val="00460866"/>
    <w:rsid w:val="00460B7A"/>
    <w:rsid w:val="00464576"/>
    <w:rsid w:val="0047008B"/>
    <w:rsid w:val="00473533"/>
    <w:rsid w:val="00473799"/>
    <w:rsid w:val="004742E1"/>
    <w:rsid w:val="00480F77"/>
    <w:rsid w:val="004834A9"/>
    <w:rsid w:val="00483B0E"/>
    <w:rsid w:val="0048431D"/>
    <w:rsid w:val="0048445A"/>
    <w:rsid w:val="00486F6B"/>
    <w:rsid w:val="0049406D"/>
    <w:rsid w:val="004956AF"/>
    <w:rsid w:val="00496232"/>
    <w:rsid w:val="00496395"/>
    <w:rsid w:val="004A2950"/>
    <w:rsid w:val="004A5933"/>
    <w:rsid w:val="004A61FC"/>
    <w:rsid w:val="004A770D"/>
    <w:rsid w:val="004A7AEF"/>
    <w:rsid w:val="004B03B5"/>
    <w:rsid w:val="004B0FC7"/>
    <w:rsid w:val="004B1D2A"/>
    <w:rsid w:val="004B4034"/>
    <w:rsid w:val="004B4D51"/>
    <w:rsid w:val="004C166E"/>
    <w:rsid w:val="004C1E33"/>
    <w:rsid w:val="004C4323"/>
    <w:rsid w:val="004C4B04"/>
    <w:rsid w:val="004C5ABD"/>
    <w:rsid w:val="004C7AAD"/>
    <w:rsid w:val="004C7FA0"/>
    <w:rsid w:val="004D7803"/>
    <w:rsid w:val="004E0A38"/>
    <w:rsid w:val="004E0EA6"/>
    <w:rsid w:val="004E3DCF"/>
    <w:rsid w:val="004E4916"/>
    <w:rsid w:val="004E7216"/>
    <w:rsid w:val="004F0660"/>
    <w:rsid w:val="004F0B86"/>
    <w:rsid w:val="004F1581"/>
    <w:rsid w:val="004F17E0"/>
    <w:rsid w:val="004F20FB"/>
    <w:rsid w:val="004F24F9"/>
    <w:rsid w:val="004F3B51"/>
    <w:rsid w:val="004F501D"/>
    <w:rsid w:val="004F6D2D"/>
    <w:rsid w:val="004F78E4"/>
    <w:rsid w:val="0050195D"/>
    <w:rsid w:val="00501BD0"/>
    <w:rsid w:val="00502CC9"/>
    <w:rsid w:val="0050341C"/>
    <w:rsid w:val="00505C7A"/>
    <w:rsid w:val="00506489"/>
    <w:rsid w:val="00510C93"/>
    <w:rsid w:val="00511AA8"/>
    <w:rsid w:val="00512EBD"/>
    <w:rsid w:val="00512FD2"/>
    <w:rsid w:val="00514650"/>
    <w:rsid w:val="005149C7"/>
    <w:rsid w:val="00520E50"/>
    <w:rsid w:val="00521478"/>
    <w:rsid w:val="00524883"/>
    <w:rsid w:val="00524B90"/>
    <w:rsid w:val="005254B2"/>
    <w:rsid w:val="00525BB0"/>
    <w:rsid w:val="00525E6B"/>
    <w:rsid w:val="0052664E"/>
    <w:rsid w:val="0053432B"/>
    <w:rsid w:val="00534AFE"/>
    <w:rsid w:val="00534CB9"/>
    <w:rsid w:val="005369E3"/>
    <w:rsid w:val="005377B3"/>
    <w:rsid w:val="00541637"/>
    <w:rsid w:val="0054499F"/>
    <w:rsid w:val="00546525"/>
    <w:rsid w:val="00554C81"/>
    <w:rsid w:val="00555F71"/>
    <w:rsid w:val="005560FA"/>
    <w:rsid w:val="0055674D"/>
    <w:rsid w:val="00557D46"/>
    <w:rsid w:val="005612E9"/>
    <w:rsid w:val="00561A68"/>
    <w:rsid w:val="0056226F"/>
    <w:rsid w:val="00562544"/>
    <w:rsid w:val="0056696F"/>
    <w:rsid w:val="00575258"/>
    <w:rsid w:val="00580300"/>
    <w:rsid w:val="00580329"/>
    <w:rsid w:val="00581FA4"/>
    <w:rsid w:val="005825EA"/>
    <w:rsid w:val="00583161"/>
    <w:rsid w:val="00584A35"/>
    <w:rsid w:val="005850BD"/>
    <w:rsid w:val="0058721D"/>
    <w:rsid w:val="00587413"/>
    <w:rsid w:val="00590748"/>
    <w:rsid w:val="00591E88"/>
    <w:rsid w:val="00592D95"/>
    <w:rsid w:val="00592F70"/>
    <w:rsid w:val="0059378D"/>
    <w:rsid w:val="005A06A1"/>
    <w:rsid w:val="005A09FB"/>
    <w:rsid w:val="005A0E6A"/>
    <w:rsid w:val="005A1A3C"/>
    <w:rsid w:val="005A2BB2"/>
    <w:rsid w:val="005B4DC9"/>
    <w:rsid w:val="005B6DC0"/>
    <w:rsid w:val="005B705C"/>
    <w:rsid w:val="005B73CB"/>
    <w:rsid w:val="005C24F9"/>
    <w:rsid w:val="005C4CD0"/>
    <w:rsid w:val="005C6382"/>
    <w:rsid w:val="005D1502"/>
    <w:rsid w:val="005D54EF"/>
    <w:rsid w:val="005E5FBA"/>
    <w:rsid w:val="005F1EE6"/>
    <w:rsid w:val="005F4494"/>
    <w:rsid w:val="0060149E"/>
    <w:rsid w:val="006054F6"/>
    <w:rsid w:val="00610A53"/>
    <w:rsid w:val="00610C0C"/>
    <w:rsid w:val="0061215C"/>
    <w:rsid w:val="00612A03"/>
    <w:rsid w:val="0061373D"/>
    <w:rsid w:val="006137EF"/>
    <w:rsid w:val="006155BA"/>
    <w:rsid w:val="00620939"/>
    <w:rsid w:val="00621EEB"/>
    <w:rsid w:val="00622002"/>
    <w:rsid w:val="006233FC"/>
    <w:rsid w:val="0062579D"/>
    <w:rsid w:val="00626A3F"/>
    <w:rsid w:val="00626C26"/>
    <w:rsid w:val="006302E1"/>
    <w:rsid w:val="00630405"/>
    <w:rsid w:val="00630BDD"/>
    <w:rsid w:val="00631B78"/>
    <w:rsid w:val="00632DD4"/>
    <w:rsid w:val="0063305A"/>
    <w:rsid w:val="00633146"/>
    <w:rsid w:val="006342D4"/>
    <w:rsid w:val="00634BDF"/>
    <w:rsid w:val="00636085"/>
    <w:rsid w:val="00641157"/>
    <w:rsid w:val="00642DE0"/>
    <w:rsid w:val="00643473"/>
    <w:rsid w:val="00651E4D"/>
    <w:rsid w:val="00652241"/>
    <w:rsid w:val="00654E7D"/>
    <w:rsid w:val="00655BA1"/>
    <w:rsid w:val="00656CB2"/>
    <w:rsid w:val="0066151F"/>
    <w:rsid w:val="00672249"/>
    <w:rsid w:val="006745A0"/>
    <w:rsid w:val="00676320"/>
    <w:rsid w:val="00682891"/>
    <w:rsid w:val="00682E80"/>
    <w:rsid w:val="00686605"/>
    <w:rsid w:val="006874C8"/>
    <w:rsid w:val="0069140A"/>
    <w:rsid w:val="00691822"/>
    <w:rsid w:val="006932E0"/>
    <w:rsid w:val="0069401C"/>
    <w:rsid w:val="006979E3"/>
    <w:rsid w:val="006A0211"/>
    <w:rsid w:val="006A10EE"/>
    <w:rsid w:val="006A4831"/>
    <w:rsid w:val="006A4932"/>
    <w:rsid w:val="006A68E1"/>
    <w:rsid w:val="006B0729"/>
    <w:rsid w:val="006B2E63"/>
    <w:rsid w:val="006C1129"/>
    <w:rsid w:val="006C1E9C"/>
    <w:rsid w:val="006C3ED9"/>
    <w:rsid w:val="006C485F"/>
    <w:rsid w:val="006C4B3A"/>
    <w:rsid w:val="006C4BAE"/>
    <w:rsid w:val="006D109F"/>
    <w:rsid w:val="006D1169"/>
    <w:rsid w:val="006D471F"/>
    <w:rsid w:val="006D710C"/>
    <w:rsid w:val="006E10CE"/>
    <w:rsid w:val="006E1AFC"/>
    <w:rsid w:val="006E1B42"/>
    <w:rsid w:val="006E384C"/>
    <w:rsid w:val="006E53B4"/>
    <w:rsid w:val="006F04D6"/>
    <w:rsid w:val="006F0989"/>
    <w:rsid w:val="006F0BCB"/>
    <w:rsid w:val="006F1192"/>
    <w:rsid w:val="006F1C7C"/>
    <w:rsid w:val="006F217C"/>
    <w:rsid w:val="00704B8C"/>
    <w:rsid w:val="0070542B"/>
    <w:rsid w:val="007065E7"/>
    <w:rsid w:val="00712C8E"/>
    <w:rsid w:val="00713609"/>
    <w:rsid w:val="00715E4F"/>
    <w:rsid w:val="00717483"/>
    <w:rsid w:val="00723783"/>
    <w:rsid w:val="00723956"/>
    <w:rsid w:val="007247B2"/>
    <w:rsid w:val="00724A1A"/>
    <w:rsid w:val="00731945"/>
    <w:rsid w:val="00733987"/>
    <w:rsid w:val="00736395"/>
    <w:rsid w:val="00736C84"/>
    <w:rsid w:val="0073753D"/>
    <w:rsid w:val="007403DB"/>
    <w:rsid w:val="00742572"/>
    <w:rsid w:val="00744171"/>
    <w:rsid w:val="00744211"/>
    <w:rsid w:val="00744628"/>
    <w:rsid w:val="00747D73"/>
    <w:rsid w:val="00747F0B"/>
    <w:rsid w:val="00756509"/>
    <w:rsid w:val="00760A0F"/>
    <w:rsid w:val="00761305"/>
    <w:rsid w:val="007628DE"/>
    <w:rsid w:val="00767123"/>
    <w:rsid w:val="0076737C"/>
    <w:rsid w:val="00767EDD"/>
    <w:rsid w:val="00773108"/>
    <w:rsid w:val="00777074"/>
    <w:rsid w:val="00780118"/>
    <w:rsid w:val="0078261E"/>
    <w:rsid w:val="007826CA"/>
    <w:rsid w:val="0078279D"/>
    <w:rsid w:val="00783341"/>
    <w:rsid w:val="00783D15"/>
    <w:rsid w:val="00784D10"/>
    <w:rsid w:val="0078623D"/>
    <w:rsid w:val="00786981"/>
    <w:rsid w:val="00787499"/>
    <w:rsid w:val="00787895"/>
    <w:rsid w:val="00790944"/>
    <w:rsid w:val="00791F7A"/>
    <w:rsid w:val="0079228F"/>
    <w:rsid w:val="00795BEC"/>
    <w:rsid w:val="007A09E7"/>
    <w:rsid w:val="007A3584"/>
    <w:rsid w:val="007A4FAB"/>
    <w:rsid w:val="007A5C5C"/>
    <w:rsid w:val="007A6CA3"/>
    <w:rsid w:val="007A7373"/>
    <w:rsid w:val="007B0DBC"/>
    <w:rsid w:val="007B0DF2"/>
    <w:rsid w:val="007B1932"/>
    <w:rsid w:val="007B42A6"/>
    <w:rsid w:val="007B4C93"/>
    <w:rsid w:val="007B745B"/>
    <w:rsid w:val="007B7530"/>
    <w:rsid w:val="007C0873"/>
    <w:rsid w:val="007C15A6"/>
    <w:rsid w:val="007C23E1"/>
    <w:rsid w:val="007C31B7"/>
    <w:rsid w:val="007C3A77"/>
    <w:rsid w:val="007C40CA"/>
    <w:rsid w:val="007C4847"/>
    <w:rsid w:val="007C5672"/>
    <w:rsid w:val="007D04AA"/>
    <w:rsid w:val="007D619D"/>
    <w:rsid w:val="007D7A4F"/>
    <w:rsid w:val="007E137C"/>
    <w:rsid w:val="007E3D25"/>
    <w:rsid w:val="007E5938"/>
    <w:rsid w:val="007F1E2C"/>
    <w:rsid w:val="007F3544"/>
    <w:rsid w:val="007F3E9D"/>
    <w:rsid w:val="007F524A"/>
    <w:rsid w:val="007F5390"/>
    <w:rsid w:val="007F5C51"/>
    <w:rsid w:val="007F5D38"/>
    <w:rsid w:val="007F75F1"/>
    <w:rsid w:val="008006E9"/>
    <w:rsid w:val="00802982"/>
    <w:rsid w:val="0080396F"/>
    <w:rsid w:val="00807168"/>
    <w:rsid w:val="00807F5C"/>
    <w:rsid w:val="00810CE8"/>
    <w:rsid w:val="00811BE3"/>
    <w:rsid w:val="008122DE"/>
    <w:rsid w:val="00814D62"/>
    <w:rsid w:val="00820266"/>
    <w:rsid w:val="00820D0D"/>
    <w:rsid w:val="0082177E"/>
    <w:rsid w:val="00821CB4"/>
    <w:rsid w:val="008237E0"/>
    <w:rsid w:val="00826ABE"/>
    <w:rsid w:val="00826D01"/>
    <w:rsid w:val="0082731E"/>
    <w:rsid w:val="0082759F"/>
    <w:rsid w:val="008331E7"/>
    <w:rsid w:val="008337D5"/>
    <w:rsid w:val="00835182"/>
    <w:rsid w:val="00840BEE"/>
    <w:rsid w:val="008440EC"/>
    <w:rsid w:val="00844C64"/>
    <w:rsid w:val="00846147"/>
    <w:rsid w:val="0084623E"/>
    <w:rsid w:val="00846E6D"/>
    <w:rsid w:val="00852B8B"/>
    <w:rsid w:val="00853E7B"/>
    <w:rsid w:val="008562D6"/>
    <w:rsid w:val="008572DA"/>
    <w:rsid w:val="0086430E"/>
    <w:rsid w:val="00865A6E"/>
    <w:rsid w:val="0087160F"/>
    <w:rsid w:val="008726EF"/>
    <w:rsid w:val="008740FF"/>
    <w:rsid w:val="00875168"/>
    <w:rsid w:val="0088075E"/>
    <w:rsid w:val="00881231"/>
    <w:rsid w:val="00885990"/>
    <w:rsid w:val="008876D3"/>
    <w:rsid w:val="0089129C"/>
    <w:rsid w:val="00891A1C"/>
    <w:rsid w:val="008945E6"/>
    <w:rsid w:val="00895B19"/>
    <w:rsid w:val="008A0E44"/>
    <w:rsid w:val="008A3A45"/>
    <w:rsid w:val="008A3C1A"/>
    <w:rsid w:val="008A4DAF"/>
    <w:rsid w:val="008A634E"/>
    <w:rsid w:val="008A7BBE"/>
    <w:rsid w:val="008A7EAA"/>
    <w:rsid w:val="008C16AD"/>
    <w:rsid w:val="008C16D4"/>
    <w:rsid w:val="008C20D4"/>
    <w:rsid w:val="008C2329"/>
    <w:rsid w:val="008C4386"/>
    <w:rsid w:val="008D111D"/>
    <w:rsid w:val="008D1EC4"/>
    <w:rsid w:val="008D30B1"/>
    <w:rsid w:val="008D37F0"/>
    <w:rsid w:val="008D575B"/>
    <w:rsid w:val="008D6DAD"/>
    <w:rsid w:val="008E2A44"/>
    <w:rsid w:val="008E4A1F"/>
    <w:rsid w:val="008E706D"/>
    <w:rsid w:val="008F14D6"/>
    <w:rsid w:val="008F337B"/>
    <w:rsid w:val="008F604C"/>
    <w:rsid w:val="009064C8"/>
    <w:rsid w:val="00910111"/>
    <w:rsid w:val="009134B6"/>
    <w:rsid w:val="009136E0"/>
    <w:rsid w:val="0091406C"/>
    <w:rsid w:val="00915EA9"/>
    <w:rsid w:val="0091737D"/>
    <w:rsid w:val="00920BBE"/>
    <w:rsid w:val="00922206"/>
    <w:rsid w:val="00923A12"/>
    <w:rsid w:val="00927551"/>
    <w:rsid w:val="00927990"/>
    <w:rsid w:val="009336C6"/>
    <w:rsid w:val="009355A8"/>
    <w:rsid w:val="009368BF"/>
    <w:rsid w:val="00936922"/>
    <w:rsid w:val="00936945"/>
    <w:rsid w:val="009407AD"/>
    <w:rsid w:val="0095079C"/>
    <w:rsid w:val="00957363"/>
    <w:rsid w:val="009620D4"/>
    <w:rsid w:val="009624E1"/>
    <w:rsid w:val="00962DEB"/>
    <w:rsid w:val="00963B80"/>
    <w:rsid w:val="00965802"/>
    <w:rsid w:val="0096623B"/>
    <w:rsid w:val="00966CF4"/>
    <w:rsid w:val="00973DA5"/>
    <w:rsid w:val="00974A2C"/>
    <w:rsid w:val="00974BFB"/>
    <w:rsid w:val="00976949"/>
    <w:rsid w:val="00977ADE"/>
    <w:rsid w:val="0098025D"/>
    <w:rsid w:val="0098159F"/>
    <w:rsid w:val="00983D5F"/>
    <w:rsid w:val="00985018"/>
    <w:rsid w:val="009861C6"/>
    <w:rsid w:val="009913CD"/>
    <w:rsid w:val="00991ABF"/>
    <w:rsid w:val="009922C2"/>
    <w:rsid w:val="00996007"/>
    <w:rsid w:val="009A23A8"/>
    <w:rsid w:val="009A2E67"/>
    <w:rsid w:val="009A322F"/>
    <w:rsid w:val="009A3D1D"/>
    <w:rsid w:val="009A5907"/>
    <w:rsid w:val="009A600E"/>
    <w:rsid w:val="009A617F"/>
    <w:rsid w:val="009B07E8"/>
    <w:rsid w:val="009B6309"/>
    <w:rsid w:val="009C14AE"/>
    <w:rsid w:val="009C4309"/>
    <w:rsid w:val="009D0C86"/>
    <w:rsid w:val="009D4A8B"/>
    <w:rsid w:val="009D7C6F"/>
    <w:rsid w:val="009D7F6F"/>
    <w:rsid w:val="009E0098"/>
    <w:rsid w:val="009E20D7"/>
    <w:rsid w:val="009E2838"/>
    <w:rsid w:val="009E2FE5"/>
    <w:rsid w:val="009E40DC"/>
    <w:rsid w:val="009E68DA"/>
    <w:rsid w:val="009F17FB"/>
    <w:rsid w:val="009F2D3C"/>
    <w:rsid w:val="009F3FEA"/>
    <w:rsid w:val="009F42E6"/>
    <w:rsid w:val="009F7193"/>
    <w:rsid w:val="00A00B64"/>
    <w:rsid w:val="00A03E37"/>
    <w:rsid w:val="00A042E9"/>
    <w:rsid w:val="00A07900"/>
    <w:rsid w:val="00A110B2"/>
    <w:rsid w:val="00A20648"/>
    <w:rsid w:val="00A22C96"/>
    <w:rsid w:val="00A23624"/>
    <w:rsid w:val="00A27744"/>
    <w:rsid w:val="00A312C2"/>
    <w:rsid w:val="00A34B7A"/>
    <w:rsid w:val="00A3612B"/>
    <w:rsid w:val="00A367B4"/>
    <w:rsid w:val="00A370A9"/>
    <w:rsid w:val="00A405C8"/>
    <w:rsid w:val="00A41151"/>
    <w:rsid w:val="00A43BCD"/>
    <w:rsid w:val="00A46711"/>
    <w:rsid w:val="00A51240"/>
    <w:rsid w:val="00A52DFF"/>
    <w:rsid w:val="00A57662"/>
    <w:rsid w:val="00A609F4"/>
    <w:rsid w:val="00A620F8"/>
    <w:rsid w:val="00A64F6F"/>
    <w:rsid w:val="00A6587B"/>
    <w:rsid w:val="00A67A79"/>
    <w:rsid w:val="00A77028"/>
    <w:rsid w:val="00A84518"/>
    <w:rsid w:val="00A85C43"/>
    <w:rsid w:val="00A85F54"/>
    <w:rsid w:val="00A87C2B"/>
    <w:rsid w:val="00A95803"/>
    <w:rsid w:val="00A96FAB"/>
    <w:rsid w:val="00AA026A"/>
    <w:rsid w:val="00AA390B"/>
    <w:rsid w:val="00AA3977"/>
    <w:rsid w:val="00AA4313"/>
    <w:rsid w:val="00AA7E86"/>
    <w:rsid w:val="00AB0E53"/>
    <w:rsid w:val="00AB2CBF"/>
    <w:rsid w:val="00AB5DA7"/>
    <w:rsid w:val="00AC13A5"/>
    <w:rsid w:val="00AC2239"/>
    <w:rsid w:val="00AC3649"/>
    <w:rsid w:val="00AC6F1D"/>
    <w:rsid w:val="00AD07B3"/>
    <w:rsid w:val="00AD6630"/>
    <w:rsid w:val="00AD70D3"/>
    <w:rsid w:val="00AE0535"/>
    <w:rsid w:val="00AE1A19"/>
    <w:rsid w:val="00AE212D"/>
    <w:rsid w:val="00AE2991"/>
    <w:rsid w:val="00AF36D9"/>
    <w:rsid w:val="00AF42A4"/>
    <w:rsid w:val="00AF4962"/>
    <w:rsid w:val="00AF5B0E"/>
    <w:rsid w:val="00AF5F06"/>
    <w:rsid w:val="00B03E15"/>
    <w:rsid w:val="00B06030"/>
    <w:rsid w:val="00B074FF"/>
    <w:rsid w:val="00B100C7"/>
    <w:rsid w:val="00B10A63"/>
    <w:rsid w:val="00B1235F"/>
    <w:rsid w:val="00B1672C"/>
    <w:rsid w:val="00B16FA1"/>
    <w:rsid w:val="00B175C8"/>
    <w:rsid w:val="00B200A2"/>
    <w:rsid w:val="00B20C8F"/>
    <w:rsid w:val="00B22692"/>
    <w:rsid w:val="00B22B6E"/>
    <w:rsid w:val="00B24839"/>
    <w:rsid w:val="00B251DD"/>
    <w:rsid w:val="00B25511"/>
    <w:rsid w:val="00B25626"/>
    <w:rsid w:val="00B25F64"/>
    <w:rsid w:val="00B25F6D"/>
    <w:rsid w:val="00B34670"/>
    <w:rsid w:val="00B35652"/>
    <w:rsid w:val="00B35AD1"/>
    <w:rsid w:val="00B4005C"/>
    <w:rsid w:val="00B4353D"/>
    <w:rsid w:val="00B438C8"/>
    <w:rsid w:val="00B44D2A"/>
    <w:rsid w:val="00B46E24"/>
    <w:rsid w:val="00B50CBE"/>
    <w:rsid w:val="00B516A4"/>
    <w:rsid w:val="00B53EC0"/>
    <w:rsid w:val="00B56F79"/>
    <w:rsid w:val="00B63894"/>
    <w:rsid w:val="00B707A8"/>
    <w:rsid w:val="00B712F4"/>
    <w:rsid w:val="00B71691"/>
    <w:rsid w:val="00B72044"/>
    <w:rsid w:val="00B73139"/>
    <w:rsid w:val="00B7334D"/>
    <w:rsid w:val="00B80178"/>
    <w:rsid w:val="00B81AD8"/>
    <w:rsid w:val="00B81C5F"/>
    <w:rsid w:val="00B82235"/>
    <w:rsid w:val="00B877A6"/>
    <w:rsid w:val="00B9110C"/>
    <w:rsid w:val="00B94D1B"/>
    <w:rsid w:val="00B970C3"/>
    <w:rsid w:val="00BA1536"/>
    <w:rsid w:val="00BA18E5"/>
    <w:rsid w:val="00BA2203"/>
    <w:rsid w:val="00BA4C5B"/>
    <w:rsid w:val="00BB2A8C"/>
    <w:rsid w:val="00BB4DA0"/>
    <w:rsid w:val="00BB7DB2"/>
    <w:rsid w:val="00BC1EA9"/>
    <w:rsid w:val="00BC3667"/>
    <w:rsid w:val="00BC61C4"/>
    <w:rsid w:val="00BC6978"/>
    <w:rsid w:val="00BD04B4"/>
    <w:rsid w:val="00BD1422"/>
    <w:rsid w:val="00BD5952"/>
    <w:rsid w:val="00BD6EFB"/>
    <w:rsid w:val="00BE1704"/>
    <w:rsid w:val="00BE2F1E"/>
    <w:rsid w:val="00BE4850"/>
    <w:rsid w:val="00BE4A4E"/>
    <w:rsid w:val="00BE526B"/>
    <w:rsid w:val="00BE6097"/>
    <w:rsid w:val="00BF3815"/>
    <w:rsid w:val="00BF4D66"/>
    <w:rsid w:val="00BF6210"/>
    <w:rsid w:val="00C01284"/>
    <w:rsid w:val="00C03225"/>
    <w:rsid w:val="00C03944"/>
    <w:rsid w:val="00C04B7E"/>
    <w:rsid w:val="00C1162D"/>
    <w:rsid w:val="00C124B5"/>
    <w:rsid w:val="00C12599"/>
    <w:rsid w:val="00C12C2E"/>
    <w:rsid w:val="00C12F74"/>
    <w:rsid w:val="00C14028"/>
    <w:rsid w:val="00C15AB8"/>
    <w:rsid w:val="00C16179"/>
    <w:rsid w:val="00C1722C"/>
    <w:rsid w:val="00C172DF"/>
    <w:rsid w:val="00C1756D"/>
    <w:rsid w:val="00C17992"/>
    <w:rsid w:val="00C24919"/>
    <w:rsid w:val="00C32E83"/>
    <w:rsid w:val="00C36913"/>
    <w:rsid w:val="00C40401"/>
    <w:rsid w:val="00C4077C"/>
    <w:rsid w:val="00C477EF"/>
    <w:rsid w:val="00C54479"/>
    <w:rsid w:val="00C608E2"/>
    <w:rsid w:val="00C60C77"/>
    <w:rsid w:val="00C63368"/>
    <w:rsid w:val="00C64BD3"/>
    <w:rsid w:val="00C65235"/>
    <w:rsid w:val="00C76AE8"/>
    <w:rsid w:val="00C7723E"/>
    <w:rsid w:val="00C8343C"/>
    <w:rsid w:val="00C835AC"/>
    <w:rsid w:val="00C83EF7"/>
    <w:rsid w:val="00C85BDF"/>
    <w:rsid w:val="00C95089"/>
    <w:rsid w:val="00C9670D"/>
    <w:rsid w:val="00C968A0"/>
    <w:rsid w:val="00CA1468"/>
    <w:rsid w:val="00CA2418"/>
    <w:rsid w:val="00CA2782"/>
    <w:rsid w:val="00CA3388"/>
    <w:rsid w:val="00CA6005"/>
    <w:rsid w:val="00CA6DD9"/>
    <w:rsid w:val="00CB0E9F"/>
    <w:rsid w:val="00CB7AD4"/>
    <w:rsid w:val="00CC1C3F"/>
    <w:rsid w:val="00CC40CA"/>
    <w:rsid w:val="00CC4A4E"/>
    <w:rsid w:val="00CC6A07"/>
    <w:rsid w:val="00CC73D1"/>
    <w:rsid w:val="00CC791B"/>
    <w:rsid w:val="00CD00E7"/>
    <w:rsid w:val="00CD0C1F"/>
    <w:rsid w:val="00CD428C"/>
    <w:rsid w:val="00CD4604"/>
    <w:rsid w:val="00CD6626"/>
    <w:rsid w:val="00CD67E1"/>
    <w:rsid w:val="00CE04DD"/>
    <w:rsid w:val="00CE079D"/>
    <w:rsid w:val="00CE63F0"/>
    <w:rsid w:val="00CE734F"/>
    <w:rsid w:val="00CF3D59"/>
    <w:rsid w:val="00CF5F2C"/>
    <w:rsid w:val="00CF6014"/>
    <w:rsid w:val="00D01677"/>
    <w:rsid w:val="00D01B5F"/>
    <w:rsid w:val="00D0592F"/>
    <w:rsid w:val="00D07BFD"/>
    <w:rsid w:val="00D1087A"/>
    <w:rsid w:val="00D1400E"/>
    <w:rsid w:val="00D1731D"/>
    <w:rsid w:val="00D26B74"/>
    <w:rsid w:val="00D271B1"/>
    <w:rsid w:val="00D30160"/>
    <w:rsid w:val="00D309F4"/>
    <w:rsid w:val="00D36E37"/>
    <w:rsid w:val="00D4310F"/>
    <w:rsid w:val="00D45E36"/>
    <w:rsid w:val="00D4740C"/>
    <w:rsid w:val="00D507E4"/>
    <w:rsid w:val="00D50B16"/>
    <w:rsid w:val="00D522A4"/>
    <w:rsid w:val="00D526D8"/>
    <w:rsid w:val="00D53F07"/>
    <w:rsid w:val="00D56678"/>
    <w:rsid w:val="00D608E4"/>
    <w:rsid w:val="00D6226C"/>
    <w:rsid w:val="00D6337D"/>
    <w:rsid w:val="00D63CF7"/>
    <w:rsid w:val="00D653C9"/>
    <w:rsid w:val="00D65DE8"/>
    <w:rsid w:val="00D65F86"/>
    <w:rsid w:val="00D70A10"/>
    <w:rsid w:val="00D70BA1"/>
    <w:rsid w:val="00D75558"/>
    <w:rsid w:val="00D770FD"/>
    <w:rsid w:val="00D772E8"/>
    <w:rsid w:val="00D802A1"/>
    <w:rsid w:val="00D81B2C"/>
    <w:rsid w:val="00D86858"/>
    <w:rsid w:val="00D924E3"/>
    <w:rsid w:val="00D93584"/>
    <w:rsid w:val="00D9515B"/>
    <w:rsid w:val="00DA188F"/>
    <w:rsid w:val="00DA1F43"/>
    <w:rsid w:val="00DA20F7"/>
    <w:rsid w:val="00DB1541"/>
    <w:rsid w:val="00DB44AD"/>
    <w:rsid w:val="00DB6D1C"/>
    <w:rsid w:val="00DB74D5"/>
    <w:rsid w:val="00DC19BC"/>
    <w:rsid w:val="00DC3A2E"/>
    <w:rsid w:val="00DC664B"/>
    <w:rsid w:val="00DD12D4"/>
    <w:rsid w:val="00DD1454"/>
    <w:rsid w:val="00DD1C25"/>
    <w:rsid w:val="00DD23FD"/>
    <w:rsid w:val="00DD3073"/>
    <w:rsid w:val="00DD5F90"/>
    <w:rsid w:val="00DD6D50"/>
    <w:rsid w:val="00DE1BC3"/>
    <w:rsid w:val="00DE1F5E"/>
    <w:rsid w:val="00DE456F"/>
    <w:rsid w:val="00DE7698"/>
    <w:rsid w:val="00DF6E8C"/>
    <w:rsid w:val="00E025C5"/>
    <w:rsid w:val="00E04F39"/>
    <w:rsid w:val="00E0588B"/>
    <w:rsid w:val="00E06210"/>
    <w:rsid w:val="00E0795A"/>
    <w:rsid w:val="00E07DB8"/>
    <w:rsid w:val="00E10C4F"/>
    <w:rsid w:val="00E12DDE"/>
    <w:rsid w:val="00E14777"/>
    <w:rsid w:val="00E2213D"/>
    <w:rsid w:val="00E227CB"/>
    <w:rsid w:val="00E22933"/>
    <w:rsid w:val="00E24C27"/>
    <w:rsid w:val="00E25154"/>
    <w:rsid w:val="00E3006A"/>
    <w:rsid w:val="00E311A1"/>
    <w:rsid w:val="00E33423"/>
    <w:rsid w:val="00E34842"/>
    <w:rsid w:val="00E34F4F"/>
    <w:rsid w:val="00E34FF0"/>
    <w:rsid w:val="00E35C48"/>
    <w:rsid w:val="00E417D0"/>
    <w:rsid w:val="00E423A3"/>
    <w:rsid w:val="00E46194"/>
    <w:rsid w:val="00E46374"/>
    <w:rsid w:val="00E469FE"/>
    <w:rsid w:val="00E47384"/>
    <w:rsid w:val="00E4767F"/>
    <w:rsid w:val="00E529BB"/>
    <w:rsid w:val="00E5659B"/>
    <w:rsid w:val="00E56CC0"/>
    <w:rsid w:val="00E6078E"/>
    <w:rsid w:val="00E6422B"/>
    <w:rsid w:val="00E6497B"/>
    <w:rsid w:val="00E67074"/>
    <w:rsid w:val="00E7593F"/>
    <w:rsid w:val="00E8111B"/>
    <w:rsid w:val="00E82A88"/>
    <w:rsid w:val="00E85A0D"/>
    <w:rsid w:val="00E90E89"/>
    <w:rsid w:val="00E95B09"/>
    <w:rsid w:val="00EA1076"/>
    <w:rsid w:val="00EA1E42"/>
    <w:rsid w:val="00EA221E"/>
    <w:rsid w:val="00EA4488"/>
    <w:rsid w:val="00EB0257"/>
    <w:rsid w:val="00EB1D1C"/>
    <w:rsid w:val="00EB4457"/>
    <w:rsid w:val="00EB50CC"/>
    <w:rsid w:val="00EB6522"/>
    <w:rsid w:val="00EB6E07"/>
    <w:rsid w:val="00EC0996"/>
    <w:rsid w:val="00EC3248"/>
    <w:rsid w:val="00EC330C"/>
    <w:rsid w:val="00EC66AF"/>
    <w:rsid w:val="00ED28B5"/>
    <w:rsid w:val="00EE0468"/>
    <w:rsid w:val="00EE2B00"/>
    <w:rsid w:val="00EE3E5D"/>
    <w:rsid w:val="00EE5D78"/>
    <w:rsid w:val="00EF2DE3"/>
    <w:rsid w:val="00EF2FB6"/>
    <w:rsid w:val="00EF5425"/>
    <w:rsid w:val="00EF559C"/>
    <w:rsid w:val="00EF624C"/>
    <w:rsid w:val="00EF7CAD"/>
    <w:rsid w:val="00F013BD"/>
    <w:rsid w:val="00F0249C"/>
    <w:rsid w:val="00F02909"/>
    <w:rsid w:val="00F04A5F"/>
    <w:rsid w:val="00F04D9E"/>
    <w:rsid w:val="00F053B7"/>
    <w:rsid w:val="00F06F40"/>
    <w:rsid w:val="00F07FAF"/>
    <w:rsid w:val="00F107DC"/>
    <w:rsid w:val="00F12F80"/>
    <w:rsid w:val="00F16921"/>
    <w:rsid w:val="00F24570"/>
    <w:rsid w:val="00F2510E"/>
    <w:rsid w:val="00F310AC"/>
    <w:rsid w:val="00F3274B"/>
    <w:rsid w:val="00F33421"/>
    <w:rsid w:val="00F33645"/>
    <w:rsid w:val="00F34263"/>
    <w:rsid w:val="00F36196"/>
    <w:rsid w:val="00F36BE2"/>
    <w:rsid w:val="00F36C73"/>
    <w:rsid w:val="00F404B8"/>
    <w:rsid w:val="00F40AEC"/>
    <w:rsid w:val="00F41CC6"/>
    <w:rsid w:val="00F424CA"/>
    <w:rsid w:val="00F4338A"/>
    <w:rsid w:val="00F443F1"/>
    <w:rsid w:val="00F44972"/>
    <w:rsid w:val="00F45AE7"/>
    <w:rsid w:val="00F46C1F"/>
    <w:rsid w:val="00F54FDD"/>
    <w:rsid w:val="00F630DD"/>
    <w:rsid w:val="00F654F7"/>
    <w:rsid w:val="00F6680F"/>
    <w:rsid w:val="00F70E24"/>
    <w:rsid w:val="00F83780"/>
    <w:rsid w:val="00F83FAF"/>
    <w:rsid w:val="00F863E2"/>
    <w:rsid w:val="00F92B16"/>
    <w:rsid w:val="00F93EEA"/>
    <w:rsid w:val="00F942E2"/>
    <w:rsid w:val="00F947DB"/>
    <w:rsid w:val="00F95E2C"/>
    <w:rsid w:val="00F9794E"/>
    <w:rsid w:val="00FA18A6"/>
    <w:rsid w:val="00FA4768"/>
    <w:rsid w:val="00FA55DC"/>
    <w:rsid w:val="00FA5BF4"/>
    <w:rsid w:val="00FA6422"/>
    <w:rsid w:val="00FA6802"/>
    <w:rsid w:val="00FB2EE9"/>
    <w:rsid w:val="00FB7D68"/>
    <w:rsid w:val="00FC22B5"/>
    <w:rsid w:val="00FC25FC"/>
    <w:rsid w:val="00FC2C07"/>
    <w:rsid w:val="00FE3088"/>
    <w:rsid w:val="00FE3A45"/>
    <w:rsid w:val="00FE4546"/>
    <w:rsid w:val="00FE7591"/>
    <w:rsid w:val="00FF14CB"/>
    <w:rsid w:val="00FF6F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7759C67E"/>
  <w15:docId w15:val="{D00BFE9A-D030-441B-BD16-15ADE97A8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C13A5"/>
    <w:rPr>
      <w:sz w:val="24"/>
      <w:szCs w:val="24"/>
    </w:rPr>
  </w:style>
  <w:style w:type="paragraph" w:styleId="Nagwek1">
    <w:name w:val="heading 1"/>
    <w:basedOn w:val="Normalny"/>
    <w:next w:val="Normalny"/>
    <w:link w:val="Nagwek1Znak"/>
    <w:uiPriority w:val="99"/>
    <w:qFormat/>
    <w:rsid w:val="00FA18A6"/>
    <w:pPr>
      <w:keepNext/>
      <w:jc w:val="center"/>
      <w:outlineLvl w:val="0"/>
    </w:pPr>
    <w:rPr>
      <w:b/>
      <w:i/>
      <w:sz w:val="44"/>
      <w:szCs w:val="20"/>
    </w:rPr>
  </w:style>
  <w:style w:type="paragraph" w:styleId="Nagwek2">
    <w:name w:val="heading 2"/>
    <w:basedOn w:val="Normalny"/>
    <w:next w:val="Normalny"/>
    <w:link w:val="Nagwek2Znak"/>
    <w:uiPriority w:val="99"/>
    <w:qFormat/>
    <w:rsid w:val="007D619D"/>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7D619D"/>
    <w:pPr>
      <w:keepNext/>
      <w:spacing w:before="240" w:after="60"/>
      <w:outlineLvl w:val="2"/>
    </w:pPr>
    <w:rPr>
      <w:rFonts w:ascii="Arial" w:hAnsi="Arial" w:cs="Arial"/>
      <w:b/>
      <w:bCs/>
      <w:sz w:val="26"/>
      <w:szCs w:val="26"/>
    </w:rPr>
  </w:style>
  <w:style w:type="paragraph" w:styleId="Nagwek5">
    <w:name w:val="heading 5"/>
    <w:basedOn w:val="Normalny"/>
    <w:next w:val="Normalny"/>
    <w:link w:val="Nagwek5Znak"/>
    <w:uiPriority w:val="99"/>
    <w:qFormat/>
    <w:rsid w:val="00FA18A6"/>
    <w:pPr>
      <w:keepNext/>
      <w:jc w:val="center"/>
      <w:outlineLvl w:val="4"/>
    </w:pPr>
    <w:rPr>
      <w:b/>
      <w:i/>
      <w:szCs w:val="20"/>
    </w:rPr>
  </w:style>
  <w:style w:type="paragraph" w:styleId="Nagwek6">
    <w:name w:val="heading 6"/>
    <w:basedOn w:val="Normalny"/>
    <w:next w:val="Normalny"/>
    <w:link w:val="Nagwek6Znak"/>
    <w:uiPriority w:val="99"/>
    <w:qFormat/>
    <w:rsid w:val="00FA18A6"/>
    <w:pPr>
      <w:keepNext/>
      <w:outlineLvl w:val="5"/>
    </w:pPr>
    <w:rPr>
      <w:b/>
      <w:sz w:val="22"/>
      <w:szCs w:val="20"/>
    </w:rPr>
  </w:style>
  <w:style w:type="paragraph" w:styleId="Nagwek9">
    <w:name w:val="heading 9"/>
    <w:basedOn w:val="Normalny"/>
    <w:next w:val="Normalny"/>
    <w:link w:val="Nagwek9Znak"/>
    <w:uiPriority w:val="99"/>
    <w:qFormat/>
    <w:rsid w:val="006C3ED9"/>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325952"/>
    <w:rPr>
      <w:rFonts w:ascii="Cambria" w:hAnsi="Cambria" w:cs="Times New Roman"/>
      <w:b/>
      <w:bCs/>
      <w:kern w:val="32"/>
      <w:sz w:val="32"/>
      <w:szCs w:val="32"/>
    </w:rPr>
  </w:style>
  <w:style w:type="character" w:customStyle="1" w:styleId="Nagwek2Znak">
    <w:name w:val="Nagłówek 2 Znak"/>
    <w:basedOn w:val="Domylnaczcionkaakapitu"/>
    <w:link w:val="Nagwek2"/>
    <w:uiPriority w:val="99"/>
    <w:semiHidden/>
    <w:locked/>
    <w:rsid w:val="00325952"/>
    <w:rPr>
      <w:rFonts w:ascii="Cambria" w:hAnsi="Cambria" w:cs="Times New Roman"/>
      <w:b/>
      <w:bCs/>
      <w:i/>
      <w:iCs/>
      <w:sz w:val="28"/>
      <w:szCs w:val="28"/>
    </w:rPr>
  </w:style>
  <w:style w:type="character" w:customStyle="1" w:styleId="Nagwek3Znak">
    <w:name w:val="Nagłówek 3 Znak"/>
    <w:basedOn w:val="Domylnaczcionkaakapitu"/>
    <w:link w:val="Nagwek3"/>
    <w:uiPriority w:val="99"/>
    <w:semiHidden/>
    <w:locked/>
    <w:rsid w:val="00325952"/>
    <w:rPr>
      <w:rFonts w:ascii="Cambria" w:hAnsi="Cambria" w:cs="Times New Roman"/>
      <w:b/>
      <w:bCs/>
      <w:sz w:val="26"/>
      <w:szCs w:val="26"/>
    </w:rPr>
  </w:style>
  <w:style w:type="character" w:customStyle="1" w:styleId="Nagwek5Znak">
    <w:name w:val="Nagłówek 5 Znak"/>
    <w:basedOn w:val="Domylnaczcionkaakapitu"/>
    <w:link w:val="Nagwek5"/>
    <w:uiPriority w:val="99"/>
    <w:semiHidden/>
    <w:locked/>
    <w:rsid w:val="00325952"/>
    <w:rPr>
      <w:rFonts w:ascii="Calibri" w:hAnsi="Calibri" w:cs="Times New Roman"/>
      <w:b/>
      <w:bCs/>
      <w:i/>
      <w:iCs/>
      <w:sz w:val="26"/>
      <w:szCs w:val="26"/>
    </w:rPr>
  </w:style>
  <w:style w:type="character" w:customStyle="1" w:styleId="Nagwek6Znak">
    <w:name w:val="Nagłówek 6 Znak"/>
    <w:basedOn w:val="Domylnaczcionkaakapitu"/>
    <w:link w:val="Nagwek6"/>
    <w:uiPriority w:val="99"/>
    <w:semiHidden/>
    <w:locked/>
    <w:rsid w:val="00325952"/>
    <w:rPr>
      <w:rFonts w:ascii="Calibri" w:hAnsi="Calibri" w:cs="Times New Roman"/>
      <w:b/>
      <w:bCs/>
    </w:rPr>
  </w:style>
  <w:style w:type="character" w:customStyle="1" w:styleId="Nagwek9Znak">
    <w:name w:val="Nagłówek 9 Znak"/>
    <w:basedOn w:val="Domylnaczcionkaakapitu"/>
    <w:link w:val="Nagwek9"/>
    <w:uiPriority w:val="99"/>
    <w:semiHidden/>
    <w:locked/>
    <w:rsid w:val="00325952"/>
    <w:rPr>
      <w:rFonts w:ascii="Cambria" w:hAnsi="Cambria" w:cs="Times New Roman"/>
    </w:rPr>
  </w:style>
  <w:style w:type="paragraph" w:styleId="Nagwek">
    <w:name w:val="header"/>
    <w:basedOn w:val="Normalny"/>
    <w:link w:val="NagwekZnak"/>
    <w:uiPriority w:val="99"/>
    <w:rsid w:val="00B44D2A"/>
    <w:pPr>
      <w:tabs>
        <w:tab w:val="center" w:pos="4536"/>
        <w:tab w:val="right" w:pos="9072"/>
      </w:tabs>
    </w:pPr>
  </w:style>
  <w:style w:type="character" w:customStyle="1" w:styleId="NagwekZnak">
    <w:name w:val="Nagłówek Znak"/>
    <w:basedOn w:val="Domylnaczcionkaakapitu"/>
    <w:link w:val="Nagwek"/>
    <w:uiPriority w:val="99"/>
    <w:locked/>
    <w:rsid w:val="00B7334D"/>
    <w:rPr>
      <w:rFonts w:cs="Times New Roman"/>
      <w:sz w:val="24"/>
      <w:szCs w:val="24"/>
    </w:rPr>
  </w:style>
  <w:style w:type="paragraph" w:styleId="Stopka">
    <w:name w:val="footer"/>
    <w:basedOn w:val="Normalny"/>
    <w:link w:val="StopkaZnak"/>
    <w:uiPriority w:val="99"/>
    <w:rsid w:val="00B44D2A"/>
    <w:pPr>
      <w:tabs>
        <w:tab w:val="center" w:pos="4536"/>
        <w:tab w:val="right" w:pos="9072"/>
      </w:tabs>
    </w:pPr>
  </w:style>
  <w:style w:type="character" w:customStyle="1" w:styleId="StopkaZnak">
    <w:name w:val="Stopka Znak"/>
    <w:basedOn w:val="Domylnaczcionkaakapitu"/>
    <w:link w:val="Stopka"/>
    <w:uiPriority w:val="99"/>
    <w:locked/>
    <w:rsid w:val="00B56F79"/>
    <w:rPr>
      <w:rFonts w:cs="Times New Roman"/>
      <w:sz w:val="24"/>
      <w:szCs w:val="24"/>
    </w:rPr>
  </w:style>
  <w:style w:type="table" w:styleId="Tabela-Siatka">
    <w:name w:val="Table Grid"/>
    <w:basedOn w:val="Standardowy"/>
    <w:uiPriority w:val="99"/>
    <w:rsid w:val="00185FC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rsid w:val="00FA18A6"/>
    <w:rPr>
      <w:szCs w:val="20"/>
    </w:rPr>
  </w:style>
  <w:style w:type="character" w:customStyle="1" w:styleId="TekstpodstawowyZnak">
    <w:name w:val="Tekst podstawowy Znak"/>
    <w:basedOn w:val="Domylnaczcionkaakapitu"/>
    <w:link w:val="Tekstpodstawowy"/>
    <w:uiPriority w:val="99"/>
    <w:semiHidden/>
    <w:locked/>
    <w:rsid w:val="00325952"/>
    <w:rPr>
      <w:rFonts w:cs="Times New Roman"/>
      <w:sz w:val="24"/>
      <w:szCs w:val="24"/>
    </w:rPr>
  </w:style>
  <w:style w:type="paragraph" w:styleId="Tekstdymka">
    <w:name w:val="Balloon Text"/>
    <w:basedOn w:val="Normalny"/>
    <w:link w:val="TekstdymkaZnak"/>
    <w:uiPriority w:val="99"/>
    <w:semiHidden/>
    <w:rsid w:val="00360F37"/>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325952"/>
    <w:rPr>
      <w:rFonts w:cs="Times New Roman"/>
      <w:sz w:val="2"/>
    </w:rPr>
  </w:style>
  <w:style w:type="paragraph" w:styleId="Tekstpodstawowywcity">
    <w:name w:val="Body Text Indent"/>
    <w:basedOn w:val="Normalny"/>
    <w:link w:val="TekstpodstawowywcityZnak"/>
    <w:uiPriority w:val="99"/>
    <w:rsid w:val="008A634E"/>
    <w:pPr>
      <w:spacing w:after="120"/>
      <w:ind w:left="283"/>
    </w:pPr>
  </w:style>
  <w:style w:type="character" w:customStyle="1" w:styleId="TekstpodstawowywcityZnak">
    <w:name w:val="Tekst podstawowy wcięty Znak"/>
    <w:basedOn w:val="Domylnaczcionkaakapitu"/>
    <w:link w:val="Tekstpodstawowywcity"/>
    <w:uiPriority w:val="99"/>
    <w:semiHidden/>
    <w:locked/>
    <w:rsid w:val="00325952"/>
    <w:rPr>
      <w:rFonts w:cs="Times New Roman"/>
      <w:sz w:val="24"/>
      <w:szCs w:val="24"/>
    </w:rPr>
  </w:style>
  <w:style w:type="paragraph" w:styleId="Tekstpodstawowywcity2">
    <w:name w:val="Body Text Indent 2"/>
    <w:basedOn w:val="Normalny"/>
    <w:link w:val="Tekstpodstawowywcity2Znak"/>
    <w:uiPriority w:val="99"/>
    <w:rsid w:val="008A634E"/>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locked/>
    <w:rsid w:val="00325952"/>
    <w:rPr>
      <w:rFonts w:cs="Times New Roman"/>
      <w:sz w:val="24"/>
      <w:szCs w:val="24"/>
    </w:rPr>
  </w:style>
  <w:style w:type="paragraph" w:styleId="Tekstpodstawowy2">
    <w:name w:val="Body Text 2"/>
    <w:basedOn w:val="Normalny"/>
    <w:link w:val="Tekstpodstawowy2Znak"/>
    <w:uiPriority w:val="99"/>
    <w:rsid w:val="0000005F"/>
    <w:pPr>
      <w:spacing w:after="120" w:line="480" w:lineRule="auto"/>
    </w:pPr>
    <w:rPr>
      <w:sz w:val="20"/>
      <w:szCs w:val="20"/>
    </w:rPr>
  </w:style>
  <w:style w:type="character" w:customStyle="1" w:styleId="Tekstpodstawowy2Znak">
    <w:name w:val="Tekst podstawowy 2 Znak"/>
    <w:basedOn w:val="Domylnaczcionkaakapitu"/>
    <w:link w:val="Tekstpodstawowy2"/>
    <w:uiPriority w:val="99"/>
    <w:semiHidden/>
    <w:locked/>
    <w:rsid w:val="00325952"/>
    <w:rPr>
      <w:rFonts w:cs="Times New Roman"/>
      <w:sz w:val="24"/>
      <w:szCs w:val="24"/>
    </w:rPr>
  </w:style>
  <w:style w:type="paragraph" w:styleId="Tekstprzypisukocowego">
    <w:name w:val="endnote text"/>
    <w:basedOn w:val="Normalny"/>
    <w:link w:val="TekstprzypisukocowegoZnak"/>
    <w:uiPriority w:val="99"/>
    <w:semiHidden/>
    <w:rsid w:val="00C36913"/>
    <w:rPr>
      <w:sz w:val="20"/>
      <w:szCs w:val="20"/>
    </w:rPr>
  </w:style>
  <w:style w:type="character" w:customStyle="1" w:styleId="TekstprzypisukocowegoZnak">
    <w:name w:val="Tekst przypisu końcowego Znak"/>
    <w:basedOn w:val="Domylnaczcionkaakapitu"/>
    <w:link w:val="Tekstprzypisukocowego"/>
    <w:uiPriority w:val="99"/>
    <w:semiHidden/>
    <w:locked/>
    <w:rsid w:val="00325952"/>
    <w:rPr>
      <w:rFonts w:cs="Times New Roman"/>
      <w:sz w:val="20"/>
      <w:szCs w:val="20"/>
    </w:rPr>
  </w:style>
  <w:style w:type="character" w:styleId="Odwoanieprzypisukocowego">
    <w:name w:val="endnote reference"/>
    <w:basedOn w:val="Domylnaczcionkaakapitu"/>
    <w:uiPriority w:val="99"/>
    <w:semiHidden/>
    <w:rsid w:val="00C36913"/>
    <w:rPr>
      <w:rFonts w:cs="Times New Roman"/>
      <w:vertAlign w:val="superscript"/>
    </w:rPr>
  </w:style>
  <w:style w:type="character" w:styleId="Hipercze">
    <w:name w:val="Hyperlink"/>
    <w:basedOn w:val="Domylnaczcionkaakapitu"/>
    <w:uiPriority w:val="99"/>
    <w:rsid w:val="00F02909"/>
    <w:rPr>
      <w:rFonts w:cs="Times New Roman"/>
      <w:color w:val="0000FF"/>
      <w:u w:val="single"/>
    </w:rPr>
  </w:style>
  <w:style w:type="character" w:styleId="Numerstrony">
    <w:name w:val="page number"/>
    <w:basedOn w:val="Domylnaczcionkaakapitu"/>
    <w:uiPriority w:val="99"/>
    <w:rsid w:val="00160C06"/>
    <w:rPr>
      <w:rFonts w:cs="Times New Roman"/>
    </w:rPr>
  </w:style>
  <w:style w:type="paragraph" w:customStyle="1" w:styleId="Teksttreci1">
    <w:name w:val="Tekst treści1"/>
    <w:basedOn w:val="Normalny"/>
    <w:uiPriority w:val="99"/>
    <w:rsid w:val="00C04B7E"/>
    <w:pPr>
      <w:shd w:val="clear" w:color="auto" w:fill="FFFFFF"/>
      <w:spacing w:before="300" w:line="274" w:lineRule="exact"/>
      <w:ind w:hanging="400"/>
    </w:pPr>
    <w:rPr>
      <w:sz w:val="21"/>
      <w:szCs w:val="21"/>
    </w:rPr>
  </w:style>
  <w:style w:type="paragraph" w:customStyle="1" w:styleId="WW-Tekstpodstawowy2">
    <w:name w:val="WW-Tekst podstawowy 2"/>
    <w:basedOn w:val="Normalny"/>
    <w:rsid w:val="006C3ED9"/>
    <w:pPr>
      <w:suppressAutoHyphens/>
      <w:jc w:val="both"/>
    </w:pPr>
    <w:rPr>
      <w:szCs w:val="20"/>
    </w:rPr>
  </w:style>
  <w:style w:type="paragraph" w:styleId="Tytu">
    <w:name w:val="Title"/>
    <w:basedOn w:val="Normalny"/>
    <w:next w:val="Podtytu"/>
    <w:link w:val="TytuZnak"/>
    <w:uiPriority w:val="99"/>
    <w:qFormat/>
    <w:rsid w:val="00AA7E86"/>
    <w:pPr>
      <w:suppressAutoHyphens/>
      <w:spacing w:before="240" w:after="60"/>
      <w:jc w:val="center"/>
    </w:pPr>
    <w:rPr>
      <w:rFonts w:ascii="Arial" w:hAnsi="Arial"/>
      <w:b/>
      <w:kern w:val="17153"/>
      <w:sz w:val="32"/>
      <w:szCs w:val="20"/>
    </w:rPr>
  </w:style>
  <w:style w:type="character" w:customStyle="1" w:styleId="TytuZnak">
    <w:name w:val="Tytuł Znak"/>
    <w:basedOn w:val="Domylnaczcionkaakapitu"/>
    <w:link w:val="Tytu"/>
    <w:uiPriority w:val="99"/>
    <w:locked/>
    <w:rsid w:val="00325952"/>
    <w:rPr>
      <w:rFonts w:ascii="Cambria" w:hAnsi="Cambria" w:cs="Times New Roman"/>
      <w:b/>
      <w:bCs/>
      <w:kern w:val="28"/>
      <w:sz w:val="32"/>
      <w:szCs w:val="32"/>
    </w:rPr>
  </w:style>
  <w:style w:type="paragraph" w:styleId="Podtytu">
    <w:name w:val="Subtitle"/>
    <w:basedOn w:val="Normalny"/>
    <w:link w:val="PodtytuZnak"/>
    <w:uiPriority w:val="99"/>
    <w:qFormat/>
    <w:rsid w:val="00AA7E86"/>
    <w:pPr>
      <w:spacing w:after="60"/>
      <w:jc w:val="center"/>
      <w:outlineLvl w:val="1"/>
    </w:pPr>
    <w:rPr>
      <w:rFonts w:ascii="Arial" w:hAnsi="Arial" w:cs="Arial"/>
    </w:rPr>
  </w:style>
  <w:style w:type="character" w:customStyle="1" w:styleId="PodtytuZnak">
    <w:name w:val="Podtytuł Znak"/>
    <w:basedOn w:val="Domylnaczcionkaakapitu"/>
    <w:link w:val="Podtytu"/>
    <w:uiPriority w:val="99"/>
    <w:locked/>
    <w:rsid w:val="00325952"/>
    <w:rPr>
      <w:rFonts w:ascii="Cambria" w:hAnsi="Cambria" w:cs="Times New Roman"/>
      <w:sz w:val="24"/>
      <w:szCs w:val="24"/>
    </w:rPr>
  </w:style>
  <w:style w:type="character" w:styleId="Odwoaniedokomentarza">
    <w:name w:val="annotation reference"/>
    <w:basedOn w:val="Domylnaczcionkaakapitu"/>
    <w:uiPriority w:val="99"/>
    <w:rsid w:val="00CD67E1"/>
    <w:rPr>
      <w:rFonts w:cs="Times New Roman"/>
      <w:sz w:val="16"/>
      <w:szCs w:val="16"/>
    </w:rPr>
  </w:style>
  <w:style w:type="paragraph" w:styleId="Tekstkomentarza">
    <w:name w:val="annotation text"/>
    <w:basedOn w:val="Normalny"/>
    <w:link w:val="TekstkomentarzaZnak"/>
    <w:uiPriority w:val="99"/>
    <w:rsid w:val="00CD67E1"/>
    <w:rPr>
      <w:sz w:val="20"/>
      <w:szCs w:val="20"/>
    </w:rPr>
  </w:style>
  <w:style w:type="character" w:customStyle="1" w:styleId="TekstkomentarzaZnak">
    <w:name w:val="Tekst komentarza Znak"/>
    <w:basedOn w:val="Domylnaczcionkaakapitu"/>
    <w:link w:val="Tekstkomentarza"/>
    <w:uiPriority w:val="99"/>
    <w:locked/>
    <w:rsid w:val="00CD67E1"/>
    <w:rPr>
      <w:rFonts w:cs="Times New Roman"/>
    </w:rPr>
  </w:style>
  <w:style w:type="paragraph" w:styleId="Tematkomentarza">
    <w:name w:val="annotation subject"/>
    <w:basedOn w:val="Tekstkomentarza"/>
    <w:next w:val="Tekstkomentarza"/>
    <w:link w:val="TematkomentarzaZnak"/>
    <w:uiPriority w:val="99"/>
    <w:rsid w:val="00CD67E1"/>
    <w:rPr>
      <w:b/>
      <w:bCs/>
    </w:rPr>
  </w:style>
  <w:style w:type="character" w:customStyle="1" w:styleId="TematkomentarzaZnak">
    <w:name w:val="Temat komentarza Znak"/>
    <w:basedOn w:val="TekstkomentarzaZnak"/>
    <w:link w:val="Tematkomentarza"/>
    <w:uiPriority w:val="99"/>
    <w:locked/>
    <w:rsid w:val="00CD67E1"/>
    <w:rPr>
      <w:rFonts w:cs="Times New Roman"/>
      <w:b/>
      <w:bCs/>
    </w:rPr>
  </w:style>
  <w:style w:type="paragraph" w:customStyle="1" w:styleId="Default">
    <w:name w:val="Default"/>
    <w:uiPriority w:val="99"/>
    <w:rsid w:val="00F40AEC"/>
    <w:pPr>
      <w:autoSpaceDE w:val="0"/>
      <w:autoSpaceDN w:val="0"/>
      <w:adjustRightInd w:val="0"/>
    </w:pPr>
    <w:rPr>
      <w:color w:val="000000"/>
      <w:sz w:val="24"/>
      <w:szCs w:val="24"/>
    </w:rPr>
  </w:style>
  <w:style w:type="paragraph" w:styleId="Akapitzlist">
    <w:name w:val="List Paragraph"/>
    <w:basedOn w:val="Normalny"/>
    <w:link w:val="AkapitzlistZnak"/>
    <w:uiPriority w:val="34"/>
    <w:qFormat/>
    <w:rsid w:val="004F17E0"/>
    <w:pPr>
      <w:ind w:left="720"/>
      <w:contextualSpacing/>
    </w:pPr>
  </w:style>
  <w:style w:type="character" w:customStyle="1" w:styleId="AkapitzlistZnak">
    <w:name w:val="Akapit z listą Znak"/>
    <w:basedOn w:val="Domylnaczcionkaakapitu"/>
    <w:link w:val="Akapitzlist"/>
    <w:uiPriority w:val="99"/>
    <w:locked/>
    <w:rsid w:val="00447F20"/>
    <w:rPr>
      <w:rFonts w:cs="Times New Roman"/>
      <w:sz w:val="24"/>
      <w:szCs w:val="24"/>
    </w:rPr>
  </w:style>
  <w:style w:type="paragraph" w:customStyle="1" w:styleId="Akapitzlist1">
    <w:name w:val="Akapit z listą1"/>
    <w:basedOn w:val="Normalny"/>
    <w:link w:val="ListParagraphChar"/>
    <w:rsid w:val="000B042E"/>
    <w:pPr>
      <w:ind w:left="720"/>
      <w:contextualSpacing/>
    </w:pPr>
  </w:style>
  <w:style w:type="character" w:customStyle="1" w:styleId="ListParagraphChar">
    <w:name w:val="List Paragraph Char"/>
    <w:link w:val="Akapitzlist1"/>
    <w:locked/>
    <w:rsid w:val="000B042E"/>
    <w:rPr>
      <w:sz w:val="24"/>
      <w:szCs w:val="24"/>
    </w:rPr>
  </w:style>
  <w:style w:type="paragraph" w:customStyle="1" w:styleId="gwp64c20031msonormal">
    <w:name w:val="gwp64c20031_msonormal"/>
    <w:basedOn w:val="Normalny"/>
    <w:rsid w:val="0050648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111207">
      <w:bodyDiv w:val="1"/>
      <w:marLeft w:val="0"/>
      <w:marRight w:val="0"/>
      <w:marTop w:val="0"/>
      <w:marBottom w:val="0"/>
      <w:divBdr>
        <w:top w:val="none" w:sz="0" w:space="0" w:color="auto"/>
        <w:left w:val="none" w:sz="0" w:space="0" w:color="auto"/>
        <w:bottom w:val="none" w:sz="0" w:space="0" w:color="auto"/>
        <w:right w:val="none" w:sz="0" w:space="0" w:color="auto"/>
      </w:divBdr>
    </w:div>
    <w:div w:id="783576127">
      <w:bodyDiv w:val="1"/>
      <w:marLeft w:val="0"/>
      <w:marRight w:val="0"/>
      <w:marTop w:val="0"/>
      <w:marBottom w:val="0"/>
      <w:divBdr>
        <w:top w:val="none" w:sz="0" w:space="0" w:color="auto"/>
        <w:left w:val="none" w:sz="0" w:space="0" w:color="auto"/>
        <w:bottom w:val="none" w:sz="0" w:space="0" w:color="auto"/>
        <w:right w:val="none" w:sz="0" w:space="0" w:color="auto"/>
      </w:divBdr>
    </w:div>
    <w:div w:id="1103649738">
      <w:bodyDiv w:val="1"/>
      <w:marLeft w:val="0"/>
      <w:marRight w:val="0"/>
      <w:marTop w:val="0"/>
      <w:marBottom w:val="0"/>
      <w:divBdr>
        <w:top w:val="none" w:sz="0" w:space="0" w:color="auto"/>
        <w:left w:val="none" w:sz="0" w:space="0" w:color="auto"/>
        <w:bottom w:val="none" w:sz="0" w:space="0" w:color="auto"/>
        <w:right w:val="none" w:sz="0" w:space="0" w:color="auto"/>
      </w:divBdr>
    </w:div>
    <w:div w:id="1227036963">
      <w:bodyDiv w:val="1"/>
      <w:marLeft w:val="0"/>
      <w:marRight w:val="0"/>
      <w:marTop w:val="0"/>
      <w:marBottom w:val="0"/>
      <w:divBdr>
        <w:top w:val="none" w:sz="0" w:space="0" w:color="auto"/>
        <w:left w:val="none" w:sz="0" w:space="0" w:color="auto"/>
        <w:bottom w:val="none" w:sz="0" w:space="0" w:color="auto"/>
        <w:right w:val="none" w:sz="0" w:space="0" w:color="auto"/>
      </w:divBdr>
    </w:div>
    <w:div w:id="1428429891">
      <w:marLeft w:val="0"/>
      <w:marRight w:val="0"/>
      <w:marTop w:val="0"/>
      <w:marBottom w:val="0"/>
      <w:divBdr>
        <w:top w:val="none" w:sz="0" w:space="0" w:color="auto"/>
        <w:left w:val="none" w:sz="0" w:space="0" w:color="auto"/>
        <w:bottom w:val="none" w:sz="0" w:space="0" w:color="auto"/>
        <w:right w:val="none" w:sz="0" w:space="0" w:color="auto"/>
      </w:divBdr>
    </w:div>
    <w:div w:id="1428429892">
      <w:marLeft w:val="0"/>
      <w:marRight w:val="0"/>
      <w:marTop w:val="0"/>
      <w:marBottom w:val="0"/>
      <w:divBdr>
        <w:top w:val="none" w:sz="0" w:space="0" w:color="auto"/>
        <w:left w:val="none" w:sz="0" w:space="0" w:color="auto"/>
        <w:bottom w:val="none" w:sz="0" w:space="0" w:color="auto"/>
        <w:right w:val="none" w:sz="0" w:space="0" w:color="auto"/>
      </w:divBdr>
    </w:div>
    <w:div w:id="1428429893">
      <w:marLeft w:val="0"/>
      <w:marRight w:val="0"/>
      <w:marTop w:val="0"/>
      <w:marBottom w:val="0"/>
      <w:divBdr>
        <w:top w:val="none" w:sz="0" w:space="0" w:color="auto"/>
        <w:left w:val="none" w:sz="0" w:space="0" w:color="auto"/>
        <w:bottom w:val="none" w:sz="0" w:space="0" w:color="auto"/>
        <w:right w:val="none" w:sz="0" w:space="0" w:color="auto"/>
      </w:divBdr>
    </w:div>
    <w:div w:id="1428429894">
      <w:marLeft w:val="0"/>
      <w:marRight w:val="0"/>
      <w:marTop w:val="0"/>
      <w:marBottom w:val="0"/>
      <w:divBdr>
        <w:top w:val="none" w:sz="0" w:space="0" w:color="auto"/>
        <w:left w:val="none" w:sz="0" w:space="0" w:color="auto"/>
        <w:bottom w:val="none" w:sz="0" w:space="0" w:color="auto"/>
        <w:right w:val="none" w:sz="0" w:space="0" w:color="auto"/>
      </w:divBdr>
    </w:div>
    <w:div w:id="1428429895">
      <w:marLeft w:val="0"/>
      <w:marRight w:val="0"/>
      <w:marTop w:val="0"/>
      <w:marBottom w:val="0"/>
      <w:divBdr>
        <w:top w:val="none" w:sz="0" w:space="0" w:color="auto"/>
        <w:left w:val="none" w:sz="0" w:space="0" w:color="auto"/>
        <w:bottom w:val="none" w:sz="0" w:space="0" w:color="auto"/>
        <w:right w:val="none" w:sz="0" w:space="0" w:color="auto"/>
      </w:divBdr>
    </w:div>
    <w:div w:id="1428429896">
      <w:marLeft w:val="0"/>
      <w:marRight w:val="0"/>
      <w:marTop w:val="0"/>
      <w:marBottom w:val="0"/>
      <w:divBdr>
        <w:top w:val="none" w:sz="0" w:space="0" w:color="auto"/>
        <w:left w:val="none" w:sz="0" w:space="0" w:color="auto"/>
        <w:bottom w:val="none" w:sz="0" w:space="0" w:color="auto"/>
        <w:right w:val="none" w:sz="0" w:space="0" w:color="auto"/>
      </w:divBdr>
    </w:div>
    <w:div w:id="1428429897">
      <w:marLeft w:val="0"/>
      <w:marRight w:val="0"/>
      <w:marTop w:val="0"/>
      <w:marBottom w:val="0"/>
      <w:divBdr>
        <w:top w:val="none" w:sz="0" w:space="0" w:color="auto"/>
        <w:left w:val="none" w:sz="0" w:space="0" w:color="auto"/>
        <w:bottom w:val="none" w:sz="0" w:space="0" w:color="auto"/>
        <w:right w:val="none" w:sz="0" w:space="0" w:color="auto"/>
      </w:divBdr>
    </w:div>
    <w:div w:id="1428429898">
      <w:marLeft w:val="0"/>
      <w:marRight w:val="0"/>
      <w:marTop w:val="0"/>
      <w:marBottom w:val="0"/>
      <w:divBdr>
        <w:top w:val="none" w:sz="0" w:space="0" w:color="auto"/>
        <w:left w:val="none" w:sz="0" w:space="0" w:color="auto"/>
        <w:bottom w:val="none" w:sz="0" w:space="0" w:color="auto"/>
        <w:right w:val="none" w:sz="0" w:space="0" w:color="auto"/>
      </w:divBdr>
    </w:div>
    <w:div w:id="1428429899">
      <w:marLeft w:val="0"/>
      <w:marRight w:val="0"/>
      <w:marTop w:val="0"/>
      <w:marBottom w:val="0"/>
      <w:divBdr>
        <w:top w:val="none" w:sz="0" w:space="0" w:color="auto"/>
        <w:left w:val="none" w:sz="0" w:space="0" w:color="auto"/>
        <w:bottom w:val="none" w:sz="0" w:space="0" w:color="auto"/>
        <w:right w:val="none" w:sz="0" w:space="0" w:color="auto"/>
      </w:divBdr>
    </w:div>
    <w:div w:id="1428429900">
      <w:marLeft w:val="0"/>
      <w:marRight w:val="0"/>
      <w:marTop w:val="0"/>
      <w:marBottom w:val="0"/>
      <w:divBdr>
        <w:top w:val="none" w:sz="0" w:space="0" w:color="auto"/>
        <w:left w:val="none" w:sz="0" w:space="0" w:color="auto"/>
        <w:bottom w:val="none" w:sz="0" w:space="0" w:color="auto"/>
        <w:right w:val="none" w:sz="0" w:space="0" w:color="auto"/>
      </w:divBdr>
    </w:div>
    <w:div w:id="1428429901">
      <w:marLeft w:val="0"/>
      <w:marRight w:val="0"/>
      <w:marTop w:val="0"/>
      <w:marBottom w:val="0"/>
      <w:divBdr>
        <w:top w:val="none" w:sz="0" w:space="0" w:color="auto"/>
        <w:left w:val="none" w:sz="0" w:space="0" w:color="auto"/>
        <w:bottom w:val="none" w:sz="0" w:space="0" w:color="auto"/>
        <w:right w:val="none" w:sz="0" w:space="0" w:color="auto"/>
      </w:divBdr>
    </w:div>
    <w:div w:id="1428429902">
      <w:marLeft w:val="0"/>
      <w:marRight w:val="0"/>
      <w:marTop w:val="0"/>
      <w:marBottom w:val="0"/>
      <w:divBdr>
        <w:top w:val="none" w:sz="0" w:space="0" w:color="auto"/>
        <w:left w:val="none" w:sz="0" w:space="0" w:color="auto"/>
        <w:bottom w:val="none" w:sz="0" w:space="0" w:color="auto"/>
        <w:right w:val="none" w:sz="0" w:space="0" w:color="auto"/>
      </w:divBdr>
    </w:div>
    <w:div w:id="1428429903">
      <w:marLeft w:val="0"/>
      <w:marRight w:val="0"/>
      <w:marTop w:val="0"/>
      <w:marBottom w:val="0"/>
      <w:divBdr>
        <w:top w:val="none" w:sz="0" w:space="0" w:color="auto"/>
        <w:left w:val="none" w:sz="0" w:space="0" w:color="auto"/>
        <w:bottom w:val="none" w:sz="0" w:space="0" w:color="auto"/>
        <w:right w:val="none" w:sz="0" w:space="0" w:color="auto"/>
      </w:divBdr>
    </w:div>
    <w:div w:id="1428429904">
      <w:marLeft w:val="0"/>
      <w:marRight w:val="0"/>
      <w:marTop w:val="0"/>
      <w:marBottom w:val="0"/>
      <w:divBdr>
        <w:top w:val="none" w:sz="0" w:space="0" w:color="auto"/>
        <w:left w:val="none" w:sz="0" w:space="0" w:color="auto"/>
        <w:bottom w:val="none" w:sz="0" w:space="0" w:color="auto"/>
        <w:right w:val="none" w:sz="0" w:space="0" w:color="auto"/>
      </w:divBdr>
    </w:div>
    <w:div w:id="1428429905">
      <w:marLeft w:val="0"/>
      <w:marRight w:val="0"/>
      <w:marTop w:val="0"/>
      <w:marBottom w:val="0"/>
      <w:divBdr>
        <w:top w:val="none" w:sz="0" w:space="0" w:color="auto"/>
        <w:left w:val="none" w:sz="0" w:space="0" w:color="auto"/>
        <w:bottom w:val="none" w:sz="0" w:space="0" w:color="auto"/>
        <w:right w:val="none" w:sz="0" w:space="0" w:color="auto"/>
      </w:divBdr>
    </w:div>
    <w:div w:id="142842990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9</Pages>
  <Words>4022</Words>
  <Characters>24133</Characters>
  <Application>Microsoft Office Word</Application>
  <DocSecurity>0</DocSecurity>
  <Lines>201</Lines>
  <Paragraphs>56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28099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UM</dc:creator>
  <cp:keywords/>
  <dc:description/>
  <cp:lastModifiedBy>Paweł</cp:lastModifiedBy>
  <cp:revision>9</cp:revision>
  <cp:lastPrinted>2019-07-02T06:42:00Z</cp:lastPrinted>
  <dcterms:created xsi:type="dcterms:W3CDTF">2019-07-01T12:20:00Z</dcterms:created>
  <dcterms:modified xsi:type="dcterms:W3CDTF">2019-07-02T07:44:00Z</dcterms:modified>
</cp:coreProperties>
</file>